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E33" w:rsidRDefault="005F1E33">
      <w:pPr>
        <w:spacing w:line="269" w:lineRule="exact"/>
      </w:pPr>
      <w:bookmarkStart w:id="0" w:name="_GoBack"/>
      <w:bookmarkEnd w:id="0"/>
      <w:r>
        <w:rPr>
          <w:rFonts w:ascii="ＭＳ ゴシック" w:eastAsia="ＭＳ ゴシック" w:hAnsi="ＭＳ ゴシック"/>
        </w:rPr>
        <w:t>（別記１－４様式）</w:t>
      </w:r>
    </w:p>
    <w:p w:rsidR="005F1E33" w:rsidRDefault="005F1E33">
      <w:pPr>
        <w:spacing w:line="309" w:lineRule="exact"/>
        <w:jc w:val="center"/>
      </w:pPr>
      <w:r>
        <w:rPr>
          <w:rFonts w:ascii="ＭＳ ゴシック" w:eastAsia="ＭＳ ゴシック" w:hAnsi="ＭＳ ゴシック"/>
          <w:sz w:val="28"/>
        </w:rPr>
        <w:t>○○地区地域資源保全管理構想</w:t>
      </w:r>
    </w:p>
    <w:p w:rsidR="005F1E33" w:rsidRDefault="005F1E33">
      <w:pPr>
        <w:spacing w:line="269" w:lineRule="exact"/>
        <w:jc w:val="center"/>
      </w:pPr>
      <w:r>
        <w:rPr>
          <w:rFonts w:ascii="ＭＳ ゴシック" w:eastAsia="ＭＳ ゴシック" w:hAnsi="ＭＳ ゴシック"/>
        </w:rPr>
        <w:t>（○年○月作成）</w:t>
      </w:r>
    </w:p>
    <w:p w:rsidR="005F1E33" w:rsidRDefault="005F1E33">
      <w:pPr>
        <w:spacing w:line="269" w:lineRule="exact"/>
      </w:pPr>
    </w:p>
    <w:p w:rsidR="005F1E33" w:rsidRDefault="005F1E33">
      <w:pPr>
        <w:spacing w:line="269" w:lineRule="exact"/>
      </w:pPr>
      <w:r>
        <w:rPr>
          <w:rFonts w:ascii="ＭＳ ゴシック" w:eastAsia="ＭＳ ゴシック" w:hAnsi="ＭＳ ゴシック"/>
        </w:rPr>
        <w:t>１．地域で保全管理していく農用地及び施設</w:t>
      </w:r>
    </w:p>
    <w:p w:rsidR="005F1E33" w:rsidRDefault="005F1E33">
      <w:pPr>
        <w:spacing w:line="269" w:lineRule="exact"/>
        <w:rPr>
          <w:rFonts w:hint="default"/>
        </w:rPr>
      </w:pPr>
      <w:r>
        <w:t>（１）農用地</w:t>
      </w:r>
    </w:p>
    <w:p w:rsidR="00E6206F" w:rsidRPr="00B2409D" w:rsidRDefault="00E6206F" w:rsidP="00E6206F">
      <w:pPr>
        <w:spacing w:line="269" w:lineRule="exact"/>
        <w:rPr>
          <w:rFonts w:hint="default"/>
          <w:color w:val="5B9BD5"/>
        </w:rPr>
      </w:pPr>
      <w:r>
        <w:t xml:space="preserve">　　　</w:t>
      </w:r>
      <w:r w:rsidRPr="00B2409D">
        <w:rPr>
          <w:color w:val="5B9BD5"/>
        </w:rPr>
        <w:t>田</w:t>
      </w:r>
      <w:r w:rsidRPr="00B2409D">
        <w:rPr>
          <w:rFonts w:hint="default"/>
          <w:color w:val="5B9BD5"/>
        </w:rPr>
        <w:t xml:space="preserve"> ○ａ</w:t>
      </w:r>
    </w:p>
    <w:p w:rsidR="00E6206F" w:rsidRPr="00B2409D" w:rsidRDefault="00E6206F" w:rsidP="00E6206F">
      <w:pPr>
        <w:spacing w:line="269" w:lineRule="exact"/>
        <w:ind w:firstLineChars="300" w:firstLine="736"/>
        <w:rPr>
          <w:rFonts w:hint="default"/>
          <w:color w:val="5B9BD5"/>
        </w:rPr>
      </w:pPr>
      <w:r w:rsidRPr="00B2409D">
        <w:rPr>
          <w:color w:val="5B9BD5"/>
        </w:rPr>
        <w:t>畑</w:t>
      </w:r>
      <w:r w:rsidRPr="00B2409D">
        <w:rPr>
          <w:rFonts w:hint="default"/>
          <w:color w:val="5B9BD5"/>
        </w:rPr>
        <w:t xml:space="preserve"> ○ａ</w:t>
      </w:r>
    </w:p>
    <w:p w:rsidR="00E6206F" w:rsidRPr="00B2409D" w:rsidRDefault="00E6206F" w:rsidP="00E6206F">
      <w:pPr>
        <w:spacing w:line="269" w:lineRule="exact"/>
        <w:ind w:firstLineChars="300" w:firstLine="736"/>
        <w:rPr>
          <w:rFonts w:hint="default"/>
          <w:color w:val="5B9BD5"/>
        </w:rPr>
      </w:pPr>
      <w:r w:rsidRPr="00B2409D">
        <w:rPr>
          <w:color w:val="5B9BD5"/>
        </w:rPr>
        <w:t>草地</w:t>
      </w:r>
      <w:r w:rsidRPr="00B2409D">
        <w:rPr>
          <w:rFonts w:hint="default"/>
          <w:color w:val="5B9BD5"/>
        </w:rPr>
        <w:t xml:space="preserve"> ○ａ</w:t>
      </w:r>
    </w:p>
    <w:p w:rsidR="00E6206F" w:rsidRPr="00B2409D" w:rsidRDefault="00E6206F" w:rsidP="00E6206F">
      <w:pPr>
        <w:spacing w:line="269" w:lineRule="exact"/>
        <w:ind w:firstLineChars="300" w:firstLine="736"/>
        <w:rPr>
          <w:color w:val="5B9BD5"/>
        </w:rPr>
      </w:pPr>
      <w:r w:rsidRPr="00B2409D">
        <w:rPr>
          <w:color w:val="5B9BD5"/>
        </w:rPr>
        <w:t>（農用地の範囲・位置は別紙のとおり）</w:t>
      </w:r>
    </w:p>
    <w:p w:rsidR="005F1E33" w:rsidRDefault="005F1E33">
      <w:pPr>
        <w:spacing w:line="269" w:lineRule="exact"/>
      </w:pPr>
    </w:p>
    <w:p w:rsidR="005F1E33" w:rsidRDefault="005F1E33">
      <w:pPr>
        <w:spacing w:line="269" w:lineRule="exact"/>
      </w:pPr>
      <w:r>
        <w:t>（２）水路、農道、ため池</w:t>
      </w:r>
    </w:p>
    <w:p w:rsidR="00E6206F" w:rsidRPr="00B2409D" w:rsidRDefault="00E6206F" w:rsidP="00E6206F">
      <w:pPr>
        <w:spacing w:line="269" w:lineRule="exact"/>
        <w:rPr>
          <w:rFonts w:hint="default"/>
          <w:color w:val="5B9BD5"/>
        </w:rPr>
      </w:pPr>
      <w:r>
        <w:t xml:space="preserve">　　　</w:t>
      </w:r>
      <w:r w:rsidRPr="00B2409D">
        <w:rPr>
          <w:color w:val="5B9BD5"/>
        </w:rPr>
        <w:t>水路</w:t>
      </w:r>
      <w:r w:rsidRPr="00B2409D">
        <w:rPr>
          <w:rFonts w:hint="default"/>
          <w:color w:val="5B9BD5"/>
        </w:rPr>
        <w:t xml:space="preserve"> ○km（開水路 ○km、パイプライン ○km）</w:t>
      </w:r>
    </w:p>
    <w:p w:rsidR="00E6206F" w:rsidRPr="00B2409D" w:rsidRDefault="004404EF" w:rsidP="00E6206F">
      <w:pPr>
        <w:spacing w:line="269" w:lineRule="exact"/>
        <w:ind w:firstLineChars="300" w:firstLine="736"/>
        <w:rPr>
          <w:rFonts w:hint="default"/>
          <w:color w:val="5B9BD5"/>
        </w:rPr>
      </w:pPr>
      <w:r w:rsidRPr="00353127">
        <w:rPr>
          <w:noProof/>
          <w:color w:val="5B9BD5"/>
        </w:rPr>
        <mc:AlternateContent>
          <mc:Choice Requires="wps">
            <w:drawing>
              <wp:anchor distT="0" distB="0" distL="72000" distR="72000" simplePos="0" relativeHeight="251659264" behindDoc="0" locked="0" layoutInCell="1" allowOverlap="1">
                <wp:simplePos x="0" y="0"/>
                <wp:positionH relativeFrom="margin">
                  <wp:posOffset>3608070</wp:posOffset>
                </wp:positionH>
                <wp:positionV relativeFrom="paragraph">
                  <wp:posOffset>111125</wp:posOffset>
                </wp:positionV>
                <wp:extent cx="2804795" cy="1037590"/>
                <wp:effectExtent l="0" t="0" r="0" b="0"/>
                <wp:wrapSquare wrapText="bothSides"/>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1037590"/>
                        </a:xfrm>
                        <a:prstGeom prst="rect">
                          <a:avLst/>
                        </a:prstGeom>
                        <a:noFill/>
                        <a:ln w="14400">
                          <a:solidFill>
                            <a:srgbClr val="FF3333"/>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B76180" w:rsidRPr="00B76180" w:rsidRDefault="00B76180" w:rsidP="00B76180">
                            <w:pPr>
                              <w:spacing w:line="274" w:lineRule="exact"/>
                              <w:ind w:left="211" w:hanging="211"/>
                              <w:rPr>
                                <w:rFonts w:ascii="ＭＳ ゴシック" w:eastAsia="ＭＳ ゴシック" w:hAnsi="ＭＳ ゴシック" w:hint="default"/>
                                <w:snapToGrid w:val="0"/>
                                <w:spacing w:val="5"/>
                                <w:sz w:val="20"/>
                              </w:rPr>
                            </w:pPr>
                            <w:r w:rsidRPr="00B76180">
                              <w:rPr>
                                <w:rFonts w:ascii="ＭＳ ゴシック" w:eastAsia="ＭＳ ゴシック" w:hAnsi="ＭＳ ゴシック"/>
                                <w:snapToGrid w:val="0"/>
                                <w:spacing w:val="5"/>
                                <w:sz w:val="20"/>
                              </w:rPr>
                              <w:t>・対象とする農用地、施設の範囲、数量、位置を記載する。</w:t>
                            </w:r>
                          </w:p>
                          <w:p w:rsidR="00353127" w:rsidRDefault="00B76180" w:rsidP="00B76180">
                            <w:pPr>
                              <w:spacing w:line="274" w:lineRule="exact"/>
                              <w:ind w:left="211" w:hanging="211"/>
                              <w:rPr>
                                <w:rFonts w:ascii="ＭＳ ゴシック" w:eastAsia="ＭＳ ゴシック" w:hAnsi="ＭＳ ゴシック"/>
                                <w:snapToGrid w:val="0"/>
                                <w:spacing w:val="5"/>
                                <w:sz w:val="20"/>
                              </w:rPr>
                            </w:pPr>
                            <w:r w:rsidRPr="00B76180">
                              <w:rPr>
                                <w:rFonts w:ascii="ＭＳ ゴシック" w:eastAsia="ＭＳ ゴシック" w:hAnsi="ＭＳ ゴシック"/>
                                <w:snapToGrid w:val="0"/>
                                <w:spacing w:val="5"/>
                                <w:sz w:val="20"/>
                              </w:rPr>
                              <w:t>・「その他施設等」には、鳥獣害防止施設、防風林等その他の地域で保全管理していく施設について記載する。</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84.1pt;margin-top:8.75pt;width:220.85pt;height:81.7pt;z-index:25165926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" filled="f" strokecolor="#f33" strokeweight=".4mm">
                <v:stroke dashstyle="dash"/>
                <v:textbox inset="2mm,2mm,2mm,2mm">
                  <w:txbxContent>
                    <w:p w:rsidR="00B76180" w:rsidRPr="00B76180" w:rsidRDefault="00B76180" w:rsidP="00B76180">
                      <w:pPr>
                        <w:spacing w:line="274" w:lineRule="exact"/>
                        <w:ind w:left="211" w:hanging="211"/>
                        <w:rPr>
                          <w:rFonts w:ascii="ＭＳ ゴシック" w:eastAsia="ＭＳ ゴシック" w:hAnsi="ＭＳ ゴシック" w:hint="default"/>
                          <w:snapToGrid w:val="0"/>
                          <w:spacing w:val="5"/>
                          <w:sz w:val="20"/>
                        </w:rPr>
                      </w:pPr>
                      <w:r w:rsidRPr="00B76180">
                        <w:rPr>
                          <w:rFonts w:ascii="ＭＳ ゴシック" w:eastAsia="ＭＳ ゴシック" w:hAnsi="ＭＳ ゴシック"/>
                          <w:snapToGrid w:val="0"/>
                          <w:spacing w:val="5"/>
                          <w:sz w:val="20"/>
                        </w:rPr>
                        <w:t>・対象とする農用地、施設の範囲、数量、位置を記載する。</w:t>
                      </w:r>
                    </w:p>
                    <w:p w:rsidR="00353127" w:rsidRDefault="00B76180" w:rsidP="00B76180">
                      <w:pPr>
                        <w:spacing w:line="274" w:lineRule="exact"/>
                        <w:ind w:left="211" w:hanging="211"/>
                        <w:rPr>
                          <w:rFonts w:ascii="ＭＳ ゴシック" w:eastAsia="ＭＳ ゴシック" w:hAnsi="ＭＳ ゴシック"/>
                          <w:snapToGrid w:val="0"/>
                          <w:spacing w:val="5"/>
                          <w:sz w:val="20"/>
                        </w:rPr>
                      </w:pPr>
                      <w:r w:rsidRPr="00B76180">
                        <w:rPr>
                          <w:rFonts w:ascii="ＭＳ ゴシック" w:eastAsia="ＭＳ ゴシック" w:hAnsi="ＭＳ ゴシック"/>
                          <w:snapToGrid w:val="0"/>
                          <w:spacing w:val="5"/>
                          <w:sz w:val="20"/>
                        </w:rPr>
                        <w:t>・「その他施設等」には、鳥獣害防止施設、防風林等その他の地域で保全管理していく施設について記載する。</w:t>
                      </w:r>
                    </w:p>
                  </w:txbxContent>
                </v:textbox>
                <w10:wrap type="square" anchorx="margin"/>
              </v:shape>
            </w:pict>
          </mc:Fallback>
        </mc:AlternateContent>
      </w:r>
      <w:r w:rsidR="00E6206F" w:rsidRPr="00B2409D">
        <w:rPr>
          <w:color w:val="5B9BD5"/>
        </w:rPr>
        <w:t>農道</w:t>
      </w:r>
      <w:r w:rsidR="00E6206F" w:rsidRPr="00B2409D">
        <w:rPr>
          <w:rFonts w:hint="default"/>
          <w:color w:val="5B9BD5"/>
        </w:rPr>
        <w:t xml:space="preserve"> ○km</w:t>
      </w:r>
    </w:p>
    <w:p w:rsidR="00E6206F" w:rsidRPr="00B2409D" w:rsidRDefault="00E6206F" w:rsidP="00E6206F">
      <w:pPr>
        <w:spacing w:line="269" w:lineRule="exact"/>
        <w:ind w:firstLineChars="300" w:firstLine="736"/>
        <w:rPr>
          <w:rFonts w:hint="default"/>
          <w:color w:val="5B9BD5"/>
        </w:rPr>
      </w:pPr>
      <w:r w:rsidRPr="00B2409D">
        <w:rPr>
          <w:color w:val="5B9BD5"/>
        </w:rPr>
        <w:t>ため池</w:t>
      </w:r>
      <w:r w:rsidRPr="00B2409D">
        <w:rPr>
          <w:rFonts w:hint="default"/>
          <w:color w:val="5B9BD5"/>
        </w:rPr>
        <w:t xml:space="preserve"> ○箇所</w:t>
      </w:r>
    </w:p>
    <w:p w:rsidR="005F1E33" w:rsidRPr="00B2409D" w:rsidRDefault="00E6206F" w:rsidP="00E6206F">
      <w:pPr>
        <w:spacing w:line="269" w:lineRule="exact"/>
        <w:ind w:firstLineChars="300" w:firstLine="736"/>
        <w:rPr>
          <w:color w:val="5B9BD5"/>
        </w:rPr>
      </w:pPr>
      <w:r w:rsidRPr="00B2409D">
        <w:rPr>
          <w:color w:val="5B9BD5"/>
        </w:rPr>
        <w:t>（施設の範囲・位置は別紙のとおり）</w:t>
      </w:r>
    </w:p>
    <w:p w:rsidR="005F1E33" w:rsidRDefault="005F1E33">
      <w:pPr>
        <w:spacing w:line="269" w:lineRule="exact"/>
      </w:pPr>
      <w:r>
        <w:t>（３）その他施設等</w:t>
      </w:r>
    </w:p>
    <w:p w:rsidR="00E6206F" w:rsidRPr="00B2409D" w:rsidRDefault="00E6206F" w:rsidP="00E6206F">
      <w:pPr>
        <w:spacing w:line="269" w:lineRule="exact"/>
        <w:rPr>
          <w:rFonts w:hint="default"/>
          <w:color w:val="5B9BD5"/>
        </w:rPr>
      </w:pPr>
      <w:r>
        <w:t xml:space="preserve">　　</w:t>
      </w:r>
      <w:r w:rsidRPr="00B2409D">
        <w:rPr>
          <w:color w:val="5B9BD5"/>
        </w:rPr>
        <w:t xml:space="preserve">　鳥獣害防止施設</w:t>
      </w:r>
      <w:r w:rsidRPr="00B2409D">
        <w:rPr>
          <w:rFonts w:hint="default"/>
          <w:color w:val="5B9BD5"/>
        </w:rPr>
        <w:t xml:space="preserve"> ○箇所</w:t>
      </w:r>
    </w:p>
    <w:p w:rsidR="00E6206F" w:rsidRPr="00B2409D" w:rsidRDefault="00E6206F" w:rsidP="00E6206F">
      <w:pPr>
        <w:spacing w:line="269" w:lineRule="exact"/>
        <w:ind w:firstLineChars="300" w:firstLine="736"/>
        <w:rPr>
          <w:rFonts w:hint="default"/>
          <w:color w:val="5B9BD5"/>
        </w:rPr>
      </w:pPr>
      <w:r w:rsidRPr="00B2409D">
        <w:rPr>
          <w:color w:val="5B9BD5"/>
        </w:rPr>
        <w:t>防風林</w:t>
      </w:r>
      <w:r w:rsidRPr="00B2409D">
        <w:rPr>
          <w:rFonts w:hint="default"/>
          <w:color w:val="5B9BD5"/>
        </w:rPr>
        <w:t xml:space="preserve"> ○箇所</w:t>
      </w:r>
    </w:p>
    <w:p w:rsidR="00E6206F" w:rsidRPr="00B2409D" w:rsidRDefault="00E6206F" w:rsidP="00E6206F">
      <w:pPr>
        <w:spacing w:line="269" w:lineRule="exact"/>
        <w:ind w:firstLineChars="300" w:firstLine="736"/>
        <w:rPr>
          <w:rFonts w:hint="default"/>
          <w:color w:val="5B9BD5"/>
        </w:rPr>
      </w:pPr>
      <w:r w:rsidRPr="00B2409D">
        <w:rPr>
          <w:color w:val="5B9BD5"/>
        </w:rPr>
        <w:t>防風ネット</w:t>
      </w:r>
      <w:r w:rsidRPr="00B2409D">
        <w:rPr>
          <w:rFonts w:hint="default"/>
          <w:color w:val="5B9BD5"/>
        </w:rPr>
        <w:t xml:space="preserve"> ○箇所</w:t>
      </w:r>
    </w:p>
    <w:p w:rsidR="005F1E33" w:rsidRPr="00B2409D" w:rsidRDefault="00E6206F" w:rsidP="00E6206F">
      <w:pPr>
        <w:spacing w:line="269" w:lineRule="exact"/>
        <w:ind w:firstLineChars="300" w:firstLine="736"/>
        <w:rPr>
          <w:color w:val="5B9BD5"/>
        </w:rPr>
      </w:pPr>
      <w:r w:rsidRPr="00B2409D">
        <w:rPr>
          <w:color w:val="5B9BD5"/>
        </w:rPr>
        <w:t>（施設の範囲・位置は別紙のとおり）</w:t>
      </w:r>
    </w:p>
    <w:p w:rsidR="005F1E33" w:rsidRDefault="005F1E33">
      <w:pPr>
        <w:spacing w:line="269" w:lineRule="exact"/>
      </w:pPr>
    </w:p>
    <w:p w:rsidR="005F1E33" w:rsidRDefault="005F1E33">
      <w:pPr>
        <w:spacing w:line="269" w:lineRule="exact"/>
        <w:rPr>
          <w:rFonts w:ascii="ＭＳ ゴシック" w:eastAsia="ＭＳ ゴシック" w:hAnsi="ＭＳ ゴシック" w:hint="default"/>
        </w:rPr>
      </w:pPr>
      <w:r>
        <w:rPr>
          <w:rFonts w:ascii="ＭＳ ゴシック" w:eastAsia="ＭＳ ゴシック" w:hAnsi="ＭＳ ゴシック"/>
        </w:rPr>
        <w:t>２．地域の共同活動で行う保全管理活動</w:t>
      </w:r>
    </w:p>
    <w:p w:rsidR="005706BC" w:rsidRDefault="004404EF">
      <w:pPr>
        <w:spacing w:line="269" w:lineRule="exact"/>
        <w:rPr>
          <w:rFonts w:ascii="ＭＳ ゴシック" w:eastAsia="ＭＳ ゴシック" w:hAnsi="ＭＳ ゴシック" w:hint="default"/>
        </w:rPr>
      </w:pPr>
      <w:r>
        <w:rPr>
          <w:rFonts w:ascii="ＭＳ ゴシック" w:eastAsia="ＭＳ ゴシック" w:hAnsi="ＭＳ ゴシック"/>
          <w:noProof/>
        </w:rPr>
        <mc:AlternateContent>
          <mc:Choice Requires="wps">
            <w:drawing>
              <wp:anchor distT="0" distB="0" distL="72000" distR="72000" simplePos="0" relativeHeight="251660288" behindDoc="0" locked="0" layoutInCell="1" allowOverlap="1">
                <wp:simplePos x="0" y="0"/>
                <wp:positionH relativeFrom="margin">
                  <wp:posOffset>3610610</wp:posOffset>
                </wp:positionH>
                <wp:positionV relativeFrom="paragraph">
                  <wp:posOffset>91440</wp:posOffset>
                </wp:positionV>
                <wp:extent cx="2804795" cy="368300"/>
                <wp:effectExtent l="0" t="0" r="0" b="0"/>
                <wp:wrapSquare wrapText="bothSides"/>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368300"/>
                        </a:xfrm>
                        <a:prstGeom prst="rect">
                          <a:avLst/>
                        </a:prstGeom>
                        <a:noFill/>
                        <a:ln w="14400">
                          <a:solidFill>
                            <a:srgbClr val="FF3333"/>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5706BC" w:rsidRDefault="005706BC" w:rsidP="005706BC">
                            <w:pPr>
                              <w:spacing w:line="274" w:lineRule="exact"/>
                              <w:ind w:left="211" w:hanging="211"/>
                              <w:rPr>
                                <w:rFonts w:ascii="ＭＳ ゴシック" w:eastAsia="ＭＳ ゴシック" w:hAnsi="ＭＳ ゴシック"/>
                                <w:snapToGrid w:val="0"/>
                                <w:spacing w:val="5"/>
                                <w:sz w:val="20"/>
                              </w:rPr>
                            </w:pPr>
                            <w:r w:rsidRPr="005706BC">
                              <w:rPr>
                                <w:rFonts w:ascii="ＭＳ ゴシック" w:eastAsia="ＭＳ ゴシック" w:hAnsi="ＭＳ ゴシック"/>
                                <w:snapToGrid w:val="0"/>
                                <w:spacing w:val="5"/>
                                <w:sz w:val="20"/>
                              </w:rPr>
                              <w:t>対象とする活動の範囲、内容を記載する</w:t>
                            </w:r>
                            <w:r>
                              <w:rPr>
                                <w:rFonts w:ascii="ＭＳ ゴシック" w:eastAsia="ＭＳ ゴシック" w:hAnsi="ＭＳ ゴシック"/>
                                <w:snapToGrid w:val="0"/>
                                <w:spacing w:val="5"/>
                                <w:sz w:val="20"/>
                              </w:rPr>
                              <w:t>。</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284.3pt;margin-top:7.2pt;width:220.85pt;height:29pt;z-index:251660288;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" filled="f" strokecolor="#f33" strokeweight=".4mm">
                <v:stroke dashstyle="dash"/>
                <v:textbox inset="2mm,2mm,2mm,2mm">
                  <w:txbxContent>
                    <w:p w:rsidR="005706BC" w:rsidRDefault="005706BC" w:rsidP="005706BC">
                      <w:pPr>
                        <w:spacing w:line="274" w:lineRule="exact"/>
                        <w:ind w:left="211" w:hanging="211"/>
                        <w:rPr>
                          <w:rFonts w:ascii="ＭＳ ゴシック" w:eastAsia="ＭＳ ゴシック" w:hAnsi="ＭＳ ゴシック"/>
                          <w:snapToGrid w:val="0"/>
                          <w:spacing w:val="5"/>
                          <w:sz w:val="20"/>
                        </w:rPr>
                      </w:pPr>
                      <w:r w:rsidRPr="005706BC">
                        <w:rPr>
                          <w:rFonts w:ascii="ＭＳ ゴシック" w:eastAsia="ＭＳ ゴシック" w:hAnsi="ＭＳ ゴシック"/>
                          <w:snapToGrid w:val="0"/>
                          <w:spacing w:val="5"/>
                          <w:sz w:val="20"/>
                        </w:rPr>
                        <w:t>対象とする活動の範囲、内容を記載する</w:t>
                      </w:r>
                      <w:r>
                        <w:rPr>
                          <w:rFonts w:ascii="ＭＳ ゴシック" w:eastAsia="ＭＳ ゴシック" w:hAnsi="ＭＳ ゴシック"/>
                          <w:snapToGrid w:val="0"/>
                          <w:spacing w:val="5"/>
                          <w:sz w:val="20"/>
                        </w:rPr>
                        <w:t>。</w:t>
                      </w:r>
                    </w:p>
                  </w:txbxContent>
                </v:textbox>
                <w10:wrap type="square" anchorx="margin"/>
              </v:shape>
            </w:pict>
          </mc:Fallback>
        </mc:AlternateContent>
      </w:r>
    </w:p>
    <w:p w:rsidR="005706BC" w:rsidRDefault="005706BC">
      <w:pPr>
        <w:spacing w:line="269" w:lineRule="exact"/>
        <w:rPr>
          <w:rFonts w:ascii="ＭＳ ゴシック" w:eastAsia="ＭＳ ゴシック" w:hAnsi="ＭＳ ゴシック" w:hint="default"/>
        </w:rPr>
      </w:pPr>
    </w:p>
    <w:p w:rsidR="005706BC" w:rsidRDefault="005706BC">
      <w:pPr>
        <w:spacing w:line="269" w:lineRule="exact"/>
      </w:pPr>
    </w:p>
    <w:p w:rsidR="005F1E33" w:rsidRDefault="005F1E33">
      <w:pPr>
        <w:spacing w:line="269" w:lineRule="exact"/>
      </w:pPr>
      <w:r>
        <w:t>（１）農用地について行う活動</w:t>
      </w:r>
    </w:p>
    <w:p w:rsidR="00E6206F" w:rsidRPr="00B2409D" w:rsidRDefault="00E6206F" w:rsidP="00E6206F">
      <w:pPr>
        <w:spacing w:line="269" w:lineRule="exact"/>
        <w:rPr>
          <w:rFonts w:hint="default"/>
          <w:color w:val="5B9BD5"/>
        </w:rPr>
      </w:pPr>
      <w:r>
        <w:t xml:space="preserve">　　　</w:t>
      </w:r>
      <w:r w:rsidRPr="00B2409D">
        <w:rPr>
          <w:color w:val="5B9BD5"/>
        </w:rPr>
        <w:t>・遊休農地等の発生状況の把握</w:t>
      </w:r>
      <w:r w:rsidRPr="00B2409D">
        <w:rPr>
          <w:rFonts w:hint="default"/>
          <w:color w:val="5B9BD5"/>
        </w:rPr>
        <w:t xml:space="preserve"> </w:t>
      </w:r>
      <w:r w:rsidRPr="00B2409D">
        <w:rPr>
          <w:rFonts w:hint="default"/>
          <w:color w:val="5B9BD5"/>
        </w:rPr>
        <w:tab/>
      </w:r>
      <w:r w:rsidRPr="00B2409D">
        <w:rPr>
          <w:rFonts w:hint="default"/>
          <w:color w:val="5B9BD5"/>
        </w:rPr>
        <w:tab/>
        <w:t>毎年１回（５月）</w:t>
      </w:r>
    </w:p>
    <w:p w:rsidR="00E6206F" w:rsidRPr="00B2409D" w:rsidRDefault="00E6206F" w:rsidP="00E6206F">
      <w:pPr>
        <w:spacing w:line="269" w:lineRule="exact"/>
        <w:ind w:firstLineChars="300" w:firstLine="736"/>
        <w:rPr>
          <w:rFonts w:hint="default"/>
          <w:color w:val="5B9BD5"/>
        </w:rPr>
      </w:pPr>
      <w:r w:rsidRPr="00B2409D">
        <w:rPr>
          <w:color w:val="5B9BD5"/>
        </w:rPr>
        <w:t>・遊休農地発生防止のための保全活動</w:t>
      </w:r>
      <w:r w:rsidRPr="00B2409D">
        <w:rPr>
          <w:rFonts w:hint="default"/>
          <w:color w:val="5B9BD5"/>
        </w:rPr>
        <w:t xml:space="preserve"> </w:t>
      </w:r>
      <w:r w:rsidRPr="00B2409D">
        <w:rPr>
          <w:rFonts w:hint="default"/>
          <w:color w:val="5B9BD5"/>
        </w:rPr>
        <w:tab/>
        <w:t>毎年１回（６月）</w:t>
      </w:r>
    </w:p>
    <w:p w:rsidR="00E6206F" w:rsidRPr="00B2409D" w:rsidRDefault="00E6206F" w:rsidP="00E6206F">
      <w:pPr>
        <w:spacing w:line="269" w:lineRule="exact"/>
        <w:ind w:firstLineChars="300" w:firstLine="736"/>
        <w:rPr>
          <w:rFonts w:hint="default"/>
          <w:color w:val="5B9BD5"/>
        </w:rPr>
      </w:pPr>
      <w:r w:rsidRPr="00B2409D">
        <w:rPr>
          <w:color w:val="5B9BD5"/>
        </w:rPr>
        <w:t>・畦畔・農用地法面の草刈</w:t>
      </w:r>
      <w:r w:rsidRPr="00B2409D">
        <w:rPr>
          <w:rFonts w:hint="default"/>
          <w:color w:val="5B9BD5"/>
        </w:rPr>
        <w:t xml:space="preserve"> </w:t>
      </w:r>
      <w:r w:rsidRPr="00B2409D">
        <w:rPr>
          <w:rFonts w:hint="default"/>
          <w:color w:val="5B9BD5"/>
        </w:rPr>
        <w:tab/>
      </w:r>
      <w:r w:rsidRPr="00B2409D">
        <w:rPr>
          <w:rFonts w:hint="default"/>
          <w:color w:val="5B9BD5"/>
        </w:rPr>
        <w:tab/>
      </w:r>
      <w:r w:rsidRPr="00B2409D">
        <w:rPr>
          <w:rFonts w:hint="default"/>
          <w:color w:val="5B9BD5"/>
        </w:rPr>
        <w:tab/>
        <w:t>毎年１回（５月）</w:t>
      </w:r>
    </w:p>
    <w:p w:rsidR="00E6206F" w:rsidRPr="00B2409D" w:rsidRDefault="00E6206F" w:rsidP="00E6206F">
      <w:pPr>
        <w:spacing w:line="269" w:lineRule="exact"/>
        <w:ind w:firstLineChars="300" w:firstLine="736"/>
        <w:rPr>
          <w:rFonts w:hint="default"/>
          <w:color w:val="5B9BD5"/>
        </w:rPr>
      </w:pPr>
      <w:r w:rsidRPr="00B2409D">
        <w:rPr>
          <w:color w:val="5B9BD5"/>
        </w:rPr>
        <w:t>・異常気象時の見回り</w:t>
      </w:r>
      <w:r w:rsidRPr="00B2409D">
        <w:rPr>
          <w:rFonts w:hint="default"/>
          <w:color w:val="5B9BD5"/>
        </w:rPr>
        <w:t xml:space="preserve"> </w:t>
      </w:r>
      <w:r w:rsidRPr="00B2409D">
        <w:rPr>
          <w:rFonts w:hint="default"/>
          <w:color w:val="5B9BD5"/>
        </w:rPr>
        <w:tab/>
      </w:r>
      <w:r w:rsidRPr="00B2409D">
        <w:rPr>
          <w:rFonts w:hint="default"/>
          <w:color w:val="5B9BD5"/>
        </w:rPr>
        <w:tab/>
      </w:r>
      <w:r w:rsidRPr="00B2409D">
        <w:rPr>
          <w:rFonts w:hint="default"/>
          <w:color w:val="5B9BD5"/>
        </w:rPr>
        <w:tab/>
        <w:t>洪水、台風、地震等の発生後</w:t>
      </w:r>
    </w:p>
    <w:p w:rsidR="00E6206F" w:rsidRPr="00B2409D" w:rsidRDefault="00E6206F" w:rsidP="00E6206F">
      <w:pPr>
        <w:spacing w:line="269" w:lineRule="exact"/>
        <w:ind w:firstLineChars="300" w:firstLine="736"/>
        <w:rPr>
          <w:rFonts w:hint="default"/>
          <w:color w:val="5B9BD5"/>
        </w:rPr>
      </w:pPr>
      <w:r w:rsidRPr="00B2409D">
        <w:rPr>
          <w:color w:val="5B9BD5"/>
        </w:rPr>
        <w:t>・応急措置</w:t>
      </w:r>
      <w:r w:rsidRPr="00B2409D">
        <w:rPr>
          <w:rFonts w:hint="default"/>
          <w:color w:val="5B9BD5"/>
        </w:rPr>
        <w:t xml:space="preserve"> </w:t>
      </w:r>
      <w:r w:rsidRPr="00B2409D">
        <w:rPr>
          <w:rFonts w:hint="default"/>
          <w:color w:val="5B9BD5"/>
        </w:rPr>
        <w:tab/>
      </w:r>
      <w:r w:rsidRPr="00B2409D">
        <w:rPr>
          <w:rFonts w:hint="default"/>
          <w:color w:val="5B9BD5"/>
        </w:rPr>
        <w:tab/>
      </w:r>
      <w:r w:rsidRPr="00B2409D">
        <w:rPr>
          <w:rFonts w:hint="default"/>
          <w:color w:val="5B9BD5"/>
        </w:rPr>
        <w:tab/>
      </w:r>
      <w:r w:rsidRPr="00B2409D">
        <w:rPr>
          <w:rFonts w:hint="default"/>
          <w:color w:val="5B9BD5"/>
        </w:rPr>
        <w:tab/>
        <w:t>点検結果に応じて実施時期を決定</w:t>
      </w:r>
    </w:p>
    <w:p w:rsidR="005F1E33" w:rsidRPr="00B2409D" w:rsidRDefault="00E6206F" w:rsidP="00E6206F">
      <w:pPr>
        <w:spacing w:line="269" w:lineRule="exact"/>
        <w:ind w:firstLineChars="300" w:firstLine="736"/>
        <w:rPr>
          <w:color w:val="5B9BD5"/>
        </w:rPr>
      </w:pPr>
      <w:r w:rsidRPr="00B2409D">
        <w:rPr>
          <w:color w:val="5B9BD5"/>
        </w:rPr>
        <w:t>（活動の範囲は別紙のとおり）</w:t>
      </w:r>
    </w:p>
    <w:p w:rsidR="005F1E33" w:rsidRDefault="005F1E33">
      <w:pPr>
        <w:spacing w:line="269" w:lineRule="exact"/>
      </w:pPr>
      <w:r>
        <w:t>（２）水路、農道、ため池について行う活動</w:t>
      </w:r>
    </w:p>
    <w:p w:rsidR="00E6206F" w:rsidRDefault="00E6206F" w:rsidP="00E6206F">
      <w:pPr>
        <w:spacing w:line="269" w:lineRule="exact"/>
        <w:rPr>
          <w:rFonts w:hint="default"/>
        </w:rPr>
      </w:pPr>
      <w:r>
        <w:t xml:space="preserve">　　　１）水路</w:t>
      </w:r>
    </w:p>
    <w:p w:rsidR="00E6206F" w:rsidRPr="00B2409D" w:rsidRDefault="00E6206F" w:rsidP="00E6206F">
      <w:pPr>
        <w:spacing w:line="269" w:lineRule="exact"/>
        <w:ind w:firstLineChars="300" w:firstLine="736"/>
        <w:rPr>
          <w:rFonts w:hint="default"/>
          <w:color w:val="5B9BD5"/>
        </w:rPr>
      </w:pPr>
      <w:r w:rsidRPr="00B2409D">
        <w:rPr>
          <w:color w:val="5B9BD5"/>
        </w:rPr>
        <w:t>・水路の草刈</w:t>
      </w:r>
      <w:r w:rsidRPr="00B2409D">
        <w:rPr>
          <w:rFonts w:hint="default"/>
          <w:color w:val="5B9BD5"/>
        </w:rPr>
        <w:t xml:space="preserve"> </w:t>
      </w:r>
      <w:r w:rsidRPr="00B2409D">
        <w:rPr>
          <w:rFonts w:hint="default"/>
          <w:color w:val="5B9BD5"/>
        </w:rPr>
        <w:tab/>
      </w:r>
      <w:r w:rsidRPr="00B2409D">
        <w:rPr>
          <w:rFonts w:hint="default"/>
          <w:color w:val="5B9BD5"/>
        </w:rPr>
        <w:tab/>
      </w:r>
      <w:r w:rsidRPr="00B2409D">
        <w:rPr>
          <w:rFonts w:hint="default"/>
          <w:color w:val="5B9BD5"/>
        </w:rPr>
        <w:tab/>
      </w:r>
      <w:r w:rsidRPr="00B2409D">
        <w:rPr>
          <w:rFonts w:hint="default"/>
          <w:color w:val="5B9BD5"/>
        </w:rPr>
        <w:tab/>
        <w:t>毎年３回（６月、８月、９月）</w:t>
      </w:r>
    </w:p>
    <w:p w:rsidR="00E6206F" w:rsidRPr="00B2409D" w:rsidRDefault="00E6206F" w:rsidP="00E6206F">
      <w:pPr>
        <w:spacing w:line="269" w:lineRule="exact"/>
        <w:ind w:firstLineChars="300" w:firstLine="736"/>
        <w:rPr>
          <w:rFonts w:hint="default"/>
          <w:color w:val="5B9BD5"/>
        </w:rPr>
      </w:pPr>
      <w:r w:rsidRPr="00B2409D">
        <w:rPr>
          <w:color w:val="5B9BD5"/>
        </w:rPr>
        <w:t>・水路の泥上げ</w:t>
      </w:r>
      <w:r w:rsidRPr="00B2409D">
        <w:rPr>
          <w:rFonts w:hint="default"/>
          <w:color w:val="5B9BD5"/>
        </w:rPr>
        <w:t xml:space="preserve"> </w:t>
      </w:r>
      <w:r w:rsidRPr="00B2409D">
        <w:rPr>
          <w:rFonts w:hint="default"/>
          <w:color w:val="5B9BD5"/>
        </w:rPr>
        <w:tab/>
      </w:r>
      <w:r w:rsidRPr="00B2409D">
        <w:rPr>
          <w:rFonts w:hint="default"/>
          <w:color w:val="5B9BD5"/>
        </w:rPr>
        <w:tab/>
      </w:r>
      <w:r w:rsidRPr="00B2409D">
        <w:rPr>
          <w:rFonts w:hint="default"/>
          <w:color w:val="5B9BD5"/>
        </w:rPr>
        <w:tab/>
      </w:r>
      <w:r w:rsidRPr="00B2409D">
        <w:rPr>
          <w:rFonts w:hint="default"/>
          <w:color w:val="5B9BD5"/>
        </w:rPr>
        <w:tab/>
        <w:t>毎年１回（４月）</w:t>
      </w:r>
    </w:p>
    <w:p w:rsidR="00E6206F" w:rsidRPr="00B2409D" w:rsidRDefault="00E6206F" w:rsidP="00E6206F">
      <w:pPr>
        <w:spacing w:line="269" w:lineRule="exact"/>
        <w:ind w:firstLineChars="300" w:firstLine="736"/>
        <w:rPr>
          <w:rFonts w:hint="default"/>
          <w:color w:val="5B9BD5"/>
        </w:rPr>
      </w:pPr>
      <w:r w:rsidRPr="00B2409D">
        <w:rPr>
          <w:color w:val="5B9BD5"/>
        </w:rPr>
        <w:t>・施設の適正管理（かんがい期前の注油）</w:t>
      </w:r>
      <w:r w:rsidRPr="00B2409D">
        <w:rPr>
          <w:rFonts w:hint="default"/>
          <w:color w:val="5B9BD5"/>
        </w:rPr>
        <w:t xml:space="preserve"> </w:t>
      </w:r>
      <w:r w:rsidRPr="00B2409D">
        <w:rPr>
          <w:rFonts w:hint="default"/>
          <w:color w:val="5B9BD5"/>
        </w:rPr>
        <w:tab/>
        <w:t>毎年１回（４月）</w:t>
      </w:r>
    </w:p>
    <w:p w:rsidR="00E6206F" w:rsidRPr="00B2409D" w:rsidRDefault="00E6206F" w:rsidP="00E6206F">
      <w:pPr>
        <w:spacing w:line="269" w:lineRule="exact"/>
        <w:ind w:firstLineChars="300" w:firstLine="736"/>
        <w:rPr>
          <w:rFonts w:hint="default"/>
          <w:color w:val="5B9BD5"/>
        </w:rPr>
      </w:pPr>
      <w:r w:rsidRPr="00B2409D">
        <w:rPr>
          <w:color w:val="5B9BD5"/>
        </w:rPr>
        <w:t>・異常気象時の見回り</w:t>
      </w:r>
      <w:r w:rsidRPr="00B2409D">
        <w:rPr>
          <w:rFonts w:hint="default"/>
          <w:color w:val="5B9BD5"/>
        </w:rPr>
        <w:t xml:space="preserve"> </w:t>
      </w:r>
      <w:r w:rsidRPr="00B2409D">
        <w:rPr>
          <w:rFonts w:hint="default"/>
          <w:color w:val="5B9BD5"/>
        </w:rPr>
        <w:tab/>
      </w:r>
      <w:r w:rsidRPr="00B2409D">
        <w:rPr>
          <w:rFonts w:hint="default"/>
          <w:color w:val="5B9BD5"/>
        </w:rPr>
        <w:tab/>
      </w:r>
      <w:r w:rsidRPr="00B2409D">
        <w:rPr>
          <w:rFonts w:hint="default"/>
          <w:color w:val="5B9BD5"/>
        </w:rPr>
        <w:tab/>
        <w:t>洪水、台風、地震等の発生後</w:t>
      </w:r>
    </w:p>
    <w:p w:rsidR="00E6206F" w:rsidRPr="00B2409D" w:rsidRDefault="00E6206F" w:rsidP="00E6206F">
      <w:pPr>
        <w:spacing w:line="269" w:lineRule="exact"/>
        <w:ind w:firstLineChars="300" w:firstLine="736"/>
        <w:rPr>
          <w:rFonts w:hint="default"/>
          <w:color w:val="5B9BD5"/>
        </w:rPr>
      </w:pPr>
      <w:r w:rsidRPr="00B2409D">
        <w:rPr>
          <w:color w:val="5B9BD5"/>
        </w:rPr>
        <w:t>・応急措置</w:t>
      </w:r>
      <w:r w:rsidRPr="00B2409D">
        <w:rPr>
          <w:rFonts w:hint="default"/>
          <w:color w:val="5B9BD5"/>
        </w:rPr>
        <w:t xml:space="preserve"> </w:t>
      </w:r>
      <w:r w:rsidRPr="00B2409D">
        <w:rPr>
          <w:rFonts w:hint="default"/>
          <w:color w:val="5B9BD5"/>
        </w:rPr>
        <w:tab/>
      </w:r>
      <w:r w:rsidRPr="00B2409D">
        <w:rPr>
          <w:rFonts w:hint="default"/>
          <w:color w:val="5B9BD5"/>
        </w:rPr>
        <w:tab/>
      </w:r>
      <w:r w:rsidRPr="00B2409D">
        <w:rPr>
          <w:rFonts w:hint="default"/>
          <w:color w:val="5B9BD5"/>
        </w:rPr>
        <w:tab/>
      </w:r>
      <w:r w:rsidRPr="00B2409D">
        <w:rPr>
          <w:rFonts w:hint="default"/>
          <w:color w:val="5B9BD5"/>
        </w:rPr>
        <w:tab/>
        <w:t>点検結果に応じて実施時期を決定</w:t>
      </w:r>
    </w:p>
    <w:p w:rsidR="005F1E33" w:rsidRPr="00B2409D" w:rsidRDefault="00E6206F" w:rsidP="00E6206F">
      <w:pPr>
        <w:spacing w:line="269" w:lineRule="exact"/>
        <w:ind w:firstLineChars="300" w:firstLine="736"/>
        <w:rPr>
          <w:rFonts w:hint="default"/>
          <w:color w:val="5B9BD5"/>
        </w:rPr>
      </w:pPr>
      <w:r w:rsidRPr="00B2409D">
        <w:rPr>
          <w:color w:val="5B9BD5"/>
        </w:rPr>
        <w:t>（活動の範囲は別紙のとおり）</w:t>
      </w:r>
    </w:p>
    <w:p w:rsidR="00E6206F" w:rsidRDefault="00E6206F" w:rsidP="00E6206F">
      <w:pPr>
        <w:spacing w:line="269" w:lineRule="exact"/>
        <w:ind w:firstLineChars="300" w:firstLine="736"/>
        <w:rPr>
          <w:rFonts w:hint="default"/>
        </w:rPr>
      </w:pPr>
      <w:r>
        <w:t>２）農道</w:t>
      </w:r>
    </w:p>
    <w:p w:rsidR="00E6206F" w:rsidRPr="00B2409D" w:rsidRDefault="00E6206F" w:rsidP="00E6206F">
      <w:pPr>
        <w:spacing w:line="269" w:lineRule="exact"/>
        <w:ind w:firstLineChars="300" w:firstLine="736"/>
        <w:rPr>
          <w:rFonts w:hint="default"/>
          <w:color w:val="5B9BD5"/>
        </w:rPr>
      </w:pPr>
      <w:r w:rsidRPr="00B2409D">
        <w:rPr>
          <w:color w:val="5B9BD5"/>
        </w:rPr>
        <w:t>・路肩、法面の草刈</w:t>
      </w:r>
      <w:r w:rsidRPr="00B2409D">
        <w:rPr>
          <w:rFonts w:hint="default"/>
          <w:color w:val="5B9BD5"/>
        </w:rPr>
        <w:t xml:space="preserve"> </w:t>
      </w:r>
      <w:r w:rsidRPr="00B2409D">
        <w:rPr>
          <w:rFonts w:hint="default"/>
          <w:color w:val="5B9BD5"/>
        </w:rPr>
        <w:tab/>
      </w:r>
      <w:r w:rsidRPr="00B2409D">
        <w:rPr>
          <w:rFonts w:hint="default"/>
          <w:color w:val="5B9BD5"/>
        </w:rPr>
        <w:tab/>
      </w:r>
      <w:r w:rsidRPr="00B2409D">
        <w:rPr>
          <w:rFonts w:hint="default"/>
          <w:color w:val="5B9BD5"/>
        </w:rPr>
        <w:tab/>
        <w:t>毎年３回（６月、８月、９月）</w:t>
      </w:r>
    </w:p>
    <w:p w:rsidR="00E6206F" w:rsidRPr="00E6206F" w:rsidRDefault="00E6206F" w:rsidP="00E6206F">
      <w:pPr>
        <w:spacing w:line="269" w:lineRule="exact"/>
        <w:ind w:firstLineChars="300" w:firstLine="736"/>
        <w:rPr>
          <w:rFonts w:hint="default"/>
          <w:color w:val="5B9BD5"/>
        </w:rPr>
      </w:pPr>
      <w:r w:rsidRPr="00E6206F">
        <w:rPr>
          <w:color w:val="5B9BD5"/>
        </w:rPr>
        <w:t>・側溝の泥上げ</w:t>
      </w:r>
      <w:r w:rsidRPr="00E6206F">
        <w:rPr>
          <w:rFonts w:hint="default"/>
          <w:color w:val="5B9BD5"/>
        </w:rPr>
        <w:t xml:space="preserve"> </w:t>
      </w:r>
      <w:r>
        <w:rPr>
          <w:rFonts w:hint="default"/>
          <w:color w:val="5B9BD5"/>
        </w:rPr>
        <w:tab/>
      </w:r>
      <w:r>
        <w:rPr>
          <w:rFonts w:hint="default"/>
          <w:color w:val="5B9BD5"/>
        </w:rPr>
        <w:tab/>
      </w:r>
      <w:r>
        <w:rPr>
          <w:rFonts w:hint="default"/>
          <w:color w:val="5B9BD5"/>
        </w:rPr>
        <w:tab/>
      </w:r>
      <w:r>
        <w:rPr>
          <w:rFonts w:hint="default"/>
          <w:color w:val="5B9BD5"/>
        </w:rPr>
        <w:tab/>
      </w:r>
      <w:r w:rsidRPr="00E6206F">
        <w:rPr>
          <w:rFonts w:hint="default"/>
          <w:color w:val="5B9BD5"/>
        </w:rPr>
        <w:t>毎年１回（４月）</w:t>
      </w:r>
    </w:p>
    <w:p w:rsidR="00E6206F" w:rsidRPr="00E6206F" w:rsidRDefault="00E6206F" w:rsidP="00E6206F">
      <w:pPr>
        <w:spacing w:line="269" w:lineRule="exact"/>
        <w:ind w:firstLineChars="300" w:firstLine="736"/>
        <w:rPr>
          <w:rFonts w:hint="default"/>
          <w:color w:val="5B9BD5"/>
        </w:rPr>
      </w:pPr>
      <w:r w:rsidRPr="00E6206F">
        <w:rPr>
          <w:color w:val="5B9BD5"/>
        </w:rPr>
        <w:t>・施設の適正管理（農道の路面維持）</w:t>
      </w:r>
      <w:r w:rsidRPr="00E6206F">
        <w:rPr>
          <w:rFonts w:hint="default"/>
          <w:color w:val="5B9BD5"/>
        </w:rPr>
        <w:t xml:space="preserve"> </w:t>
      </w:r>
      <w:r>
        <w:rPr>
          <w:rFonts w:hint="default"/>
          <w:color w:val="5B9BD5"/>
        </w:rPr>
        <w:tab/>
      </w:r>
      <w:r w:rsidRPr="00E6206F">
        <w:rPr>
          <w:rFonts w:hint="default"/>
          <w:color w:val="5B9BD5"/>
        </w:rPr>
        <w:t>点検結果に応じて実施時期を決定</w:t>
      </w:r>
    </w:p>
    <w:p w:rsidR="00E6206F" w:rsidRPr="00E6206F" w:rsidRDefault="00E6206F" w:rsidP="00E6206F">
      <w:pPr>
        <w:spacing w:line="269" w:lineRule="exact"/>
        <w:ind w:firstLineChars="300" w:firstLine="736"/>
        <w:rPr>
          <w:rFonts w:hint="default"/>
          <w:color w:val="5B9BD5"/>
        </w:rPr>
      </w:pPr>
      <w:r w:rsidRPr="00E6206F">
        <w:rPr>
          <w:color w:val="5B9BD5"/>
        </w:rPr>
        <w:t>・異常気象時の見回り</w:t>
      </w:r>
      <w:r w:rsidRPr="00E6206F">
        <w:rPr>
          <w:rFonts w:hint="default"/>
          <w:color w:val="5B9BD5"/>
        </w:rPr>
        <w:t xml:space="preserve"> </w:t>
      </w:r>
      <w:r>
        <w:rPr>
          <w:rFonts w:hint="default"/>
          <w:color w:val="5B9BD5"/>
        </w:rPr>
        <w:tab/>
      </w:r>
      <w:r>
        <w:rPr>
          <w:rFonts w:hint="default"/>
          <w:color w:val="5B9BD5"/>
        </w:rPr>
        <w:tab/>
      </w:r>
      <w:r>
        <w:rPr>
          <w:rFonts w:hint="default"/>
          <w:color w:val="5B9BD5"/>
        </w:rPr>
        <w:tab/>
      </w:r>
      <w:r w:rsidRPr="00E6206F">
        <w:rPr>
          <w:rFonts w:hint="default"/>
          <w:color w:val="5B9BD5"/>
        </w:rPr>
        <w:t>洪水、台風、地震等の発生後</w:t>
      </w:r>
    </w:p>
    <w:p w:rsidR="00E6206F" w:rsidRPr="00E6206F" w:rsidRDefault="00E6206F" w:rsidP="00E6206F">
      <w:pPr>
        <w:spacing w:line="269" w:lineRule="exact"/>
        <w:ind w:firstLineChars="300" w:firstLine="736"/>
        <w:rPr>
          <w:rFonts w:hint="default"/>
          <w:color w:val="5B9BD5"/>
        </w:rPr>
      </w:pPr>
      <w:r w:rsidRPr="00E6206F">
        <w:rPr>
          <w:color w:val="5B9BD5"/>
        </w:rPr>
        <w:t>・応急措置</w:t>
      </w:r>
      <w:r w:rsidRPr="00E6206F">
        <w:rPr>
          <w:rFonts w:hint="default"/>
          <w:color w:val="5B9BD5"/>
        </w:rPr>
        <w:t xml:space="preserve"> </w:t>
      </w:r>
      <w:r>
        <w:rPr>
          <w:rFonts w:hint="default"/>
          <w:color w:val="5B9BD5"/>
        </w:rPr>
        <w:tab/>
      </w:r>
      <w:r>
        <w:rPr>
          <w:rFonts w:hint="default"/>
          <w:color w:val="5B9BD5"/>
        </w:rPr>
        <w:tab/>
      </w:r>
      <w:r>
        <w:rPr>
          <w:rFonts w:hint="default"/>
          <w:color w:val="5B9BD5"/>
        </w:rPr>
        <w:tab/>
      </w:r>
      <w:r>
        <w:rPr>
          <w:rFonts w:hint="default"/>
          <w:color w:val="5B9BD5"/>
        </w:rPr>
        <w:tab/>
      </w:r>
      <w:r w:rsidRPr="00E6206F">
        <w:rPr>
          <w:rFonts w:hint="default"/>
          <w:color w:val="5B9BD5"/>
        </w:rPr>
        <w:t>点検結果に応じて実施時期を決定</w:t>
      </w:r>
    </w:p>
    <w:p w:rsidR="00E6206F" w:rsidRPr="00B2409D" w:rsidRDefault="00E6206F" w:rsidP="00E6206F">
      <w:pPr>
        <w:spacing w:line="269" w:lineRule="exact"/>
        <w:ind w:firstLineChars="300" w:firstLine="736"/>
        <w:rPr>
          <w:rFonts w:hint="default"/>
          <w:color w:val="5B9BD5"/>
        </w:rPr>
      </w:pPr>
      <w:r w:rsidRPr="00E6206F">
        <w:rPr>
          <w:color w:val="5B9BD5"/>
        </w:rPr>
        <w:t>（活動の範囲は別紙のとおり）</w:t>
      </w:r>
    </w:p>
    <w:p w:rsidR="00E6206F" w:rsidRPr="00B2409D" w:rsidRDefault="00E6206F" w:rsidP="00E6206F">
      <w:pPr>
        <w:spacing w:line="269" w:lineRule="exact"/>
        <w:ind w:firstLineChars="300" w:firstLine="736"/>
        <w:rPr>
          <w:color w:val="5B9BD5"/>
        </w:rPr>
      </w:pPr>
    </w:p>
    <w:p w:rsidR="005F1E33" w:rsidRDefault="005F1E33">
      <w:pPr>
        <w:spacing w:line="269" w:lineRule="exact"/>
      </w:pPr>
      <w:r>
        <w:t>（３）その他施設について行う活動</w:t>
      </w:r>
    </w:p>
    <w:p w:rsidR="00E6206F" w:rsidRPr="00B2409D" w:rsidRDefault="005E1264" w:rsidP="00E6206F">
      <w:pPr>
        <w:spacing w:line="269" w:lineRule="exact"/>
        <w:rPr>
          <w:rFonts w:hint="default"/>
          <w:color w:val="5B9BD5"/>
        </w:rPr>
      </w:pPr>
      <w:r>
        <w:t xml:space="preserve">　　　</w:t>
      </w:r>
      <w:r w:rsidR="00E6206F" w:rsidRPr="00B2409D">
        <w:rPr>
          <w:color w:val="5B9BD5"/>
        </w:rPr>
        <w:t>・鳥獣害防護柵の適正管理</w:t>
      </w:r>
      <w:r w:rsidR="00E6206F" w:rsidRPr="00B2409D">
        <w:rPr>
          <w:rFonts w:hint="default"/>
          <w:color w:val="5B9BD5"/>
        </w:rPr>
        <w:t xml:space="preserve"> </w:t>
      </w:r>
      <w:r w:rsidR="00E6206F" w:rsidRPr="00B2409D">
        <w:rPr>
          <w:rFonts w:hint="default"/>
          <w:color w:val="5B9BD5"/>
        </w:rPr>
        <w:tab/>
      </w:r>
      <w:r w:rsidR="00E6206F" w:rsidRPr="00B2409D">
        <w:rPr>
          <w:rFonts w:hint="default"/>
          <w:color w:val="5B9BD5"/>
        </w:rPr>
        <w:tab/>
      </w:r>
      <w:r w:rsidRPr="00B2409D">
        <w:rPr>
          <w:rFonts w:hint="default"/>
          <w:color w:val="5B9BD5"/>
        </w:rPr>
        <w:tab/>
      </w:r>
      <w:r w:rsidR="00E6206F" w:rsidRPr="00B2409D">
        <w:rPr>
          <w:rFonts w:hint="default"/>
          <w:color w:val="5B9BD5"/>
        </w:rPr>
        <w:t>毎年３回（６月、８月、９月）</w:t>
      </w:r>
    </w:p>
    <w:p w:rsidR="00E6206F" w:rsidRPr="00B2409D" w:rsidRDefault="00E6206F" w:rsidP="005E1264">
      <w:pPr>
        <w:spacing w:line="269" w:lineRule="exact"/>
        <w:ind w:firstLineChars="300" w:firstLine="736"/>
        <w:rPr>
          <w:rFonts w:hint="default"/>
          <w:color w:val="5B9BD5"/>
        </w:rPr>
      </w:pPr>
      <w:r w:rsidRPr="00B2409D">
        <w:rPr>
          <w:color w:val="5B9BD5"/>
        </w:rPr>
        <w:lastRenderedPageBreak/>
        <w:t>・防風林の枝払い</w:t>
      </w:r>
      <w:r w:rsidRPr="00B2409D">
        <w:rPr>
          <w:rFonts w:hint="default"/>
          <w:color w:val="5B9BD5"/>
        </w:rPr>
        <w:tab/>
      </w:r>
      <w:r w:rsidRPr="00B2409D">
        <w:rPr>
          <w:rFonts w:hint="default"/>
          <w:color w:val="5B9BD5"/>
        </w:rPr>
        <w:tab/>
      </w:r>
      <w:r w:rsidRPr="00B2409D">
        <w:rPr>
          <w:rFonts w:hint="default"/>
          <w:color w:val="5B9BD5"/>
        </w:rPr>
        <w:tab/>
      </w:r>
      <w:r w:rsidR="005E1264" w:rsidRPr="00B2409D">
        <w:rPr>
          <w:rFonts w:hint="default"/>
          <w:color w:val="5B9BD5"/>
        </w:rPr>
        <w:tab/>
      </w:r>
      <w:r w:rsidRPr="00B2409D">
        <w:rPr>
          <w:rFonts w:hint="default"/>
          <w:color w:val="5B9BD5"/>
        </w:rPr>
        <w:t>毎年１回（４月）</w:t>
      </w:r>
    </w:p>
    <w:p w:rsidR="00E6206F" w:rsidRPr="00B2409D" w:rsidRDefault="00E6206F" w:rsidP="005E1264">
      <w:pPr>
        <w:spacing w:line="269" w:lineRule="exact"/>
        <w:ind w:firstLineChars="300" w:firstLine="736"/>
        <w:rPr>
          <w:rFonts w:hint="default"/>
          <w:color w:val="5B9BD5"/>
        </w:rPr>
      </w:pPr>
      <w:r w:rsidRPr="00B2409D">
        <w:rPr>
          <w:color w:val="5B9BD5"/>
        </w:rPr>
        <w:t>・防風ネットの適正管理</w:t>
      </w:r>
      <w:r w:rsidRPr="00B2409D">
        <w:rPr>
          <w:rFonts w:hint="default"/>
          <w:color w:val="5B9BD5"/>
        </w:rPr>
        <w:t xml:space="preserve"> </w:t>
      </w:r>
      <w:r w:rsidRPr="00B2409D">
        <w:rPr>
          <w:rFonts w:hint="default"/>
          <w:color w:val="5B9BD5"/>
        </w:rPr>
        <w:tab/>
      </w:r>
      <w:r w:rsidRPr="00B2409D">
        <w:rPr>
          <w:rFonts w:hint="default"/>
          <w:color w:val="5B9BD5"/>
        </w:rPr>
        <w:tab/>
      </w:r>
      <w:r w:rsidR="005E1264" w:rsidRPr="00B2409D">
        <w:rPr>
          <w:rFonts w:hint="default"/>
          <w:color w:val="5B9BD5"/>
        </w:rPr>
        <w:tab/>
      </w:r>
      <w:r w:rsidRPr="00B2409D">
        <w:rPr>
          <w:rFonts w:hint="default"/>
          <w:color w:val="5B9BD5"/>
        </w:rPr>
        <w:t>毎年１回（４月）</w:t>
      </w:r>
    </w:p>
    <w:p w:rsidR="005F1E33" w:rsidRPr="00B2409D" w:rsidRDefault="00E6206F" w:rsidP="005E1264">
      <w:pPr>
        <w:spacing w:line="269" w:lineRule="exact"/>
        <w:ind w:firstLineChars="300" w:firstLine="736"/>
        <w:rPr>
          <w:color w:val="5B9BD5"/>
        </w:rPr>
      </w:pPr>
      <w:r w:rsidRPr="00B2409D">
        <w:rPr>
          <w:color w:val="5B9BD5"/>
        </w:rPr>
        <w:t>（活動の範囲は別紙のとおり）</w:t>
      </w:r>
    </w:p>
    <w:p w:rsidR="005F1E33" w:rsidRDefault="004404EF">
      <w:pPr>
        <w:spacing w:line="269" w:lineRule="exact"/>
      </w:pPr>
      <w:r>
        <w:rPr>
          <w:noProof/>
          <w:snapToGrid w:val="0"/>
          <w:spacing w:val="2"/>
        </w:rPr>
        <mc:AlternateContent>
          <mc:Choice Requires="wps">
            <w:drawing>
              <wp:anchor distT="0" distB="0" distL="72000" distR="72000" simplePos="0" relativeHeight="251655168" behindDoc="0" locked="0" layoutInCell="1" allowOverlap="1">
                <wp:simplePos x="0" y="0"/>
                <wp:positionH relativeFrom="margin">
                  <wp:posOffset>3272155</wp:posOffset>
                </wp:positionH>
                <wp:positionV relativeFrom="paragraph">
                  <wp:posOffset>170815</wp:posOffset>
                </wp:positionV>
                <wp:extent cx="2804795" cy="601345"/>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601345"/>
                        </a:xfrm>
                        <a:prstGeom prst="rect">
                          <a:avLst/>
                        </a:prstGeom>
                        <a:noFill/>
                        <a:ln w="14400">
                          <a:solidFill>
                            <a:srgbClr val="FF3333"/>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5F1E33" w:rsidRDefault="005F1E33">
                            <w:pPr>
                              <w:spacing w:line="274" w:lineRule="exact"/>
                              <w:ind w:left="211" w:hanging="211"/>
                              <w:rPr>
                                <w:rFonts w:ascii="ＭＳ ゴシック" w:eastAsia="ＭＳ ゴシック" w:hAnsi="ＭＳ ゴシック"/>
                                <w:snapToGrid w:val="0"/>
                                <w:spacing w:val="5"/>
                                <w:sz w:val="20"/>
                              </w:rPr>
                            </w:pPr>
                            <w:r>
                              <w:rPr>
                                <w:rFonts w:ascii="ＭＳ ゴシック" w:eastAsia="ＭＳ ゴシック" w:hAnsi="ＭＳ ゴシック"/>
                                <w:snapToGrid w:val="0"/>
                                <w:spacing w:val="5"/>
                                <w:sz w:val="20"/>
                              </w:rPr>
                              <w:t>・担い手農家、それ以外の農家、土地持ち非農家、地域住民等の参画等を記載する。</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57.65pt;margin-top:13.45pt;width:220.85pt;height:47.35pt;z-index:251655168;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" filled="f" strokecolor="#f33" strokeweight=".4mm">
                <v:stroke dashstyle="dash"/>
                <v:textbox inset="2mm,2mm,2mm,2mm">
                  <w:txbxContent>
                    <w:p w:rsidR="005F1E33" w:rsidRDefault="005F1E33">
                      <w:pPr>
                        <w:spacing w:line="274" w:lineRule="exact"/>
                        <w:ind w:left="211" w:hanging="211"/>
                        <w:rPr>
                          <w:rFonts w:ascii="ＭＳ ゴシック" w:eastAsia="ＭＳ ゴシック" w:hAnsi="ＭＳ ゴシック"/>
                          <w:snapToGrid w:val="0"/>
                          <w:spacing w:val="5"/>
                          <w:sz w:val="20"/>
                        </w:rPr>
                      </w:pPr>
                      <w:r>
                        <w:rPr>
                          <w:rFonts w:ascii="ＭＳ ゴシック" w:eastAsia="ＭＳ ゴシック" w:hAnsi="ＭＳ ゴシック"/>
                          <w:snapToGrid w:val="0"/>
                          <w:spacing w:val="5"/>
                          <w:sz w:val="20"/>
                        </w:rPr>
                        <w:t>・担い手農家、それ以外の農家、土地持ち非農家、地域住民等の参画等を記載する。</w:t>
                      </w:r>
                    </w:p>
                  </w:txbxContent>
                </v:textbox>
                <w10:wrap type="square" anchorx="margin"/>
              </v:shape>
            </w:pict>
          </mc:Fallback>
        </mc:AlternateContent>
      </w:r>
      <w:r w:rsidR="005F1E33">
        <w:rPr>
          <w:rFonts w:ascii="ＭＳ ゴシック" w:eastAsia="ＭＳ ゴシック" w:hAnsi="ＭＳ ゴシック"/>
        </w:rPr>
        <w:t>３．地域の共同活動の実施体制</w:t>
      </w:r>
    </w:p>
    <w:p w:rsidR="005F1E33" w:rsidRDefault="005F1E33">
      <w:pPr>
        <w:spacing w:line="269" w:lineRule="exact"/>
      </w:pPr>
      <w:r>
        <w:t>（１）組織の構成員、意思決定方法</w:t>
      </w:r>
    </w:p>
    <w:p w:rsidR="005F1E33" w:rsidRPr="00B2409D" w:rsidRDefault="00E6206F">
      <w:pPr>
        <w:spacing w:line="269" w:lineRule="exact"/>
        <w:rPr>
          <w:rFonts w:hint="default"/>
          <w:color w:val="5B9BD5"/>
        </w:rPr>
      </w:pPr>
      <w:r>
        <w:t xml:space="preserve">　　　</w:t>
      </w:r>
      <w:r w:rsidRPr="00B2409D">
        <w:rPr>
          <w:color w:val="5B9BD5"/>
        </w:rPr>
        <w:t>・組織の構成員は別紙のとおりとする。 　　　・組織の意思決定は総会により行う。</w:t>
      </w:r>
    </w:p>
    <w:p w:rsidR="00E6206F" w:rsidRDefault="00E6206F">
      <w:pPr>
        <w:spacing w:line="269" w:lineRule="exact"/>
        <w:rPr>
          <w:rFonts w:hint="default"/>
        </w:rPr>
      </w:pPr>
    </w:p>
    <w:p w:rsidR="00E6206F" w:rsidRDefault="00E6206F">
      <w:pPr>
        <w:spacing w:line="269" w:lineRule="exact"/>
      </w:pPr>
    </w:p>
    <w:p w:rsidR="005F1E33" w:rsidRDefault="005F1E33">
      <w:pPr>
        <w:spacing w:line="269" w:lineRule="exact"/>
      </w:pPr>
      <w:r>
        <w:t>（２）構成員の役割分担</w:t>
      </w:r>
    </w:p>
    <w:p w:rsidR="00E6206F" w:rsidRDefault="004404EF">
      <w:pPr>
        <w:spacing w:line="269" w:lineRule="exact"/>
        <w:rPr>
          <w:rFonts w:hint="default"/>
        </w:rPr>
      </w:pPr>
      <w:r>
        <w:rPr>
          <w:rFonts w:hint="default"/>
          <w:noProof/>
        </w:rPr>
        <mc:AlternateContent>
          <mc:Choice Requires="wps">
            <w:drawing>
              <wp:anchor distT="0" distB="0" distL="114300" distR="114300" simplePos="0" relativeHeight="251658240" behindDoc="0" locked="0" layoutInCell="1" allowOverlap="1">
                <wp:simplePos x="0" y="0"/>
                <wp:positionH relativeFrom="column">
                  <wp:posOffset>77470</wp:posOffset>
                </wp:positionH>
                <wp:positionV relativeFrom="paragraph">
                  <wp:posOffset>185420</wp:posOffset>
                </wp:positionV>
                <wp:extent cx="3220720" cy="1378585"/>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0720" cy="1378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B0110E" id="_x0000_t32" coordsize="21600,21600" o:spt="32" o:oned="t" path="m,l21600,21600e" filled="f">
                <v:path arrowok="t" fillok="f" o:connecttype="none"/>
                <o:lock v:ext="edit" shapetype="t"/>
              </v:shapetype>
              <v:shape id="AutoShape 7" o:spid="_x0000_s1026" type="#_x0000_t32" style="position:absolute;left:0;text-align:left;margin-left:6.1pt;margin-top:14.6pt;width:253.6pt;height:10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"/>
            </w:pict>
          </mc:Fallback>
        </mc:AlternateConten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102"/>
        <w:gridCol w:w="680"/>
        <w:gridCol w:w="680"/>
        <w:gridCol w:w="680"/>
        <w:gridCol w:w="680"/>
        <w:gridCol w:w="680"/>
      </w:tblGrid>
      <w:tr w:rsidR="005E1264" w:rsidTr="00B2409D">
        <w:trPr>
          <w:cantSplit/>
          <w:trHeight w:val="2169"/>
        </w:trPr>
        <w:tc>
          <w:tcPr>
            <w:tcW w:w="5102" w:type="dxa"/>
            <w:shd w:val="clear" w:color="auto" w:fill="auto"/>
          </w:tcPr>
          <w:p w:rsidR="005E1264" w:rsidRPr="00B2409D" w:rsidRDefault="005E1264" w:rsidP="00B2409D">
            <w:pPr>
              <w:pStyle w:val="TableParagraph"/>
              <w:spacing w:before="7"/>
              <w:rPr>
                <w:rFonts w:ascii="ＭＳ 明朝" w:eastAsia="ＭＳ 明朝" w:hAnsi="ＭＳ 明朝"/>
              </w:rPr>
            </w:pPr>
          </w:p>
          <w:p w:rsidR="005E1264" w:rsidRPr="00B2409D" w:rsidRDefault="005E1264" w:rsidP="00B2409D">
            <w:pPr>
              <w:pStyle w:val="TableParagraph"/>
              <w:ind w:right="95"/>
              <w:jc w:val="right"/>
              <w:rPr>
                <w:rFonts w:ascii="ＭＳ 明朝" w:eastAsia="ＭＳ 明朝" w:hAnsi="ＭＳ 明朝"/>
              </w:rPr>
            </w:pPr>
            <w:r w:rsidRPr="00B2409D">
              <w:rPr>
                <w:rFonts w:ascii="ＭＳ 明朝" w:eastAsia="ＭＳ 明朝" w:hAnsi="ＭＳ 明朝" w:cs="ＭＳ ゴシック" w:hint="eastAsia"/>
                <w:w w:val="95"/>
              </w:rPr>
              <w:t>構成員区分</w:t>
            </w:r>
          </w:p>
          <w:p w:rsidR="005E1264" w:rsidRPr="00B2409D" w:rsidRDefault="005E1264" w:rsidP="00B2409D">
            <w:pPr>
              <w:pStyle w:val="TableParagraph"/>
              <w:spacing w:before="142"/>
              <w:ind w:left="107"/>
              <w:jc w:val="both"/>
              <w:rPr>
                <w:rFonts w:ascii="ＭＳ 明朝" w:eastAsia="ＭＳ 明朝" w:hAnsi="ＭＳ 明朝"/>
              </w:rPr>
            </w:pPr>
            <w:r w:rsidRPr="00B2409D">
              <w:rPr>
                <w:rFonts w:ascii="ＭＳ 明朝" w:eastAsia="ＭＳ 明朝" w:hAnsi="ＭＳ 明朝" w:cs="ＭＳ ゴシック" w:hint="eastAsia"/>
              </w:rPr>
              <w:t>活動項目</w:t>
            </w:r>
          </w:p>
        </w:tc>
        <w:tc>
          <w:tcPr>
            <w:tcW w:w="680" w:type="dxa"/>
            <w:shd w:val="clear" w:color="auto" w:fill="auto"/>
            <w:textDirection w:val="tbRlV"/>
          </w:tcPr>
          <w:p w:rsidR="005E1264" w:rsidRPr="00B2409D" w:rsidRDefault="005E1264" w:rsidP="00B2409D">
            <w:pPr>
              <w:pStyle w:val="TableParagraph"/>
              <w:spacing w:before="5"/>
              <w:ind w:left="107" w:right="113"/>
              <w:rPr>
                <w:rFonts w:ascii="ＭＳ 明朝" w:eastAsia="ＭＳ 明朝" w:hAnsi="ＭＳ 明朝"/>
              </w:rPr>
            </w:pPr>
            <w:r w:rsidRPr="00B2409D">
              <w:rPr>
                <w:rFonts w:ascii="ＭＳ 明朝" w:eastAsia="ＭＳ 明朝" w:hAnsi="ＭＳ 明朝" w:cs="ＭＳ ゴシック" w:hint="eastAsia"/>
              </w:rPr>
              <w:t>農業者</w:t>
            </w:r>
            <w:r w:rsidRPr="00B2409D">
              <w:rPr>
                <w:rFonts w:ascii="ＭＳ 明朝" w:eastAsia="ＭＳ 明朝" w:hAnsi="ＭＳ 明朝" w:cs="ＭＳ ゴシック" w:hint="eastAsia"/>
                <w:spacing w:val="-110"/>
              </w:rPr>
              <w:t>（</w:t>
            </w:r>
            <w:r w:rsidRPr="00B2409D">
              <w:rPr>
                <w:rFonts w:ascii="ＭＳ 明朝" w:eastAsia="ＭＳ 明朝" w:hAnsi="ＭＳ 明朝" w:cs="ＭＳ ゴシック" w:hint="eastAsia"/>
                <w:spacing w:val="-18"/>
              </w:rPr>
              <w:t>担い手</w:t>
            </w:r>
            <w:r w:rsidRPr="00B2409D">
              <w:rPr>
                <w:rFonts w:ascii="ＭＳ 明朝" w:eastAsia="ＭＳ 明朝" w:hAnsi="ＭＳ 明朝" w:cs="ＭＳ ゴシック" w:hint="eastAsia"/>
              </w:rPr>
              <w:t>）</w:t>
            </w:r>
          </w:p>
        </w:tc>
        <w:tc>
          <w:tcPr>
            <w:tcW w:w="680" w:type="dxa"/>
            <w:shd w:val="clear" w:color="auto" w:fill="auto"/>
            <w:textDirection w:val="tbRlV"/>
          </w:tcPr>
          <w:p w:rsidR="005E1264" w:rsidRPr="00B2409D" w:rsidRDefault="005E1264" w:rsidP="00B2409D">
            <w:pPr>
              <w:pStyle w:val="TableParagraph"/>
              <w:spacing w:before="3"/>
              <w:ind w:left="107" w:right="113"/>
              <w:rPr>
                <w:rFonts w:ascii="ＭＳ 明朝" w:eastAsia="ＭＳ 明朝" w:hAnsi="ＭＳ 明朝"/>
                <w:lang w:eastAsia="ja-JP"/>
              </w:rPr>
            </w:pPr>
            <w:r w:rsidRPr="00B2409D">
              <w:rPr>
                <w:rFonts w:ascii="ＭＳ 明朝" w:eastAsia="ＭＳ 明朝" w:hAnsi="ＭＳ 明朝" w:cs="ＭＳ ゴシック" w:hint="eastAsia"/>
                <w:lang w:eastAsia="ja-JP"/>
              </w:rPr>
              <w:t>農業者</w:t>
            </w:r>
            <w:r w:rsidRPr="00B2409D">
              <w:rPr>
                <w:rFonts w:ascii="ＭＳ 明朝" w:eastAsia="ＭＳ 明朝" w:hAnsi="ＭＳ 明朝" w:cs="ＭＳ ゴシック" w:hint="eastAsia"/>
                <w:spacing w:val="-110"/>
                <w:lang w:eastAsia="ja-JP"/>
              </w:rPr>
              <w:t>（</w:t>
            </w:r>
            <w:r w:rsidRPr="00B2409D">
              <w:rPr>
                <w:rFonts w:ascii="ＭＳ 明朝" w:eastAsia="ＭＳ 明朝" w:hAnsi="ＭＳ 明朝" w:cs="ＭＳ ゴシック" w:hint="eastAsia"/>
                <w:spacing w:val="-12"/>
                <w:lang w:eastAsia="ja-JP"/>
              </w:rPr>
              <w:t>担い手以外</w:t>
            </w:r>
            <w:r w:rsidRPr="00B2409D">
              <w:rPr>
                <w:rFonts w:ascii="ＭＳ 明朝" w:eastAsia="ＭＳ 明朝" w:hAnsi="ＭＳ 明朝" w:cs="ＭＳ ゴシック" w:hint="eastAsia"/>
                <w:lang w:eastAsia="ja-JP"/>
              </w:rPr>
              <w:t>）</w:t>
            </w:r>
          </w:p>
        </w:tc>
        <w:tc>
          <w:tcPr>
            <w:tcW w:w="680" w:type="dxa"/>
            <w:shd w:val="clear" w:color="auto" w:fill="auto"/>
            <w:textDirection w:val="tbRlV"/>
          </w:tcPr>
          <w:p w:rsidR="005E1264" w:rsidRPr="00B2409D" w:rsidRDefault="005E1264" w:rsidP="00B2409D">
            <w:pPr>
              <w:pStyle w:val="TableParagraph"/>
              <w:spacing w:before="3"/>
              <w:ind w:left="108" w:right="113"/>
              <w:rPr>
                <w:rFonts w:ascii="ＭＳ 明朝" w:eastAsia="ＭＳ 明朝" w:hAnsi="ＭＳ 明朝"/>
              </w:rPr>
            </w:pPr>
            <w:r w:rsidRPr="00B2409D">
              <w:rPr>
                <w:rFonts w:ascii="ＭＳ 明朝" w:eastAsia="ＭＳ 明朝" w:hAnsi="ＭＳ 明朝" w:cs="ＭＳ ゴシック" w:hint="eastAsia"/>
              </w:rPr>
              <w:t>土地持ち非農家</w:t>
            </w:r>
          </w:p>
        </w:tc>
        <w:tc>
          <w:tcPr>
            <w:tcW w:w="680" w:type="dxa"/>
            <w:shd w:val="clear" w:color="auto" w:fill="auto"/>
            <w:textDirection w:val="tbRlV"/>
          </w:tcPr>
          <w:p w:rsidR="005E1264" w:rsidRPr="00B2409D" w:rsidRDefault="005E1264" w:rsidP="00B2409D">
            <w:pPr>
              <w:pStyle w:val="TableParagraph"/>
              <w:spacing w:before="2"/>
              <w:ind w:left="108" w:right="113"/>
              <w:rPr>
                <w:rFonts w:ascii="ＭＳ 明朝" w:eastAsia="ＭＳ 明朝" w:hAnsi="ＭＳ 明朝"/>
              </w:rPr>
            </w:pPr>
            <w:r w:rsidRPr="00B2409D">
              <w:rPr>
                <w:rFonts w:ascii="ＭＳ 明朝" w:eastAsia="ＭＳ 明朝" w:hAnsi="ＭＳ 明朝" w:cs="ＭＳ ゴシック" w:hint="eastAsia"/>
              </w:rPr>
              <w:t>地域住民</w:t>
            </w:r>
          </w:p>
        </w:tc>
        <w:tc>
          <w:tcPr>
            <w:tcW w:w="680" w:type="dxa"/>
            <w:shd w:val="clear" w:color="auto" w:fill="auto"/>
            <w:textDirection w:val="tbRlV"/>
          </w:tcPr>
          <w:p w:rsidR="005E1264" w:rsidRPr="00B2409D" w:rsidRDefault="005E1264" w:rsidP="00B2409D">
            <w:pPr>
              <w:pStyle w:val="TableParagraph"/>
              <w:tabs>
                <w:tab w:val="left" w:pos="1551"/>
              </w:tabs>
              <w:spacing w:before="2"/>
              <w:ind w:left="107" w:right="113"/>
              <w:rPr>
                <w:rFonts w:ascii="ＭＳ 明朝" w:eastAsia="ＭＳ 明朝" w:hAnsi="ＭＳ 明朝"/>
              </w:rPr>
            </w:pPr>
            <w:r w:rsidRPr="00B2409D">
              <w:rPr>
                <w:rFonts w:ascii="ＭＳ 明朝" w:eastAsia="ＭＳ 明朝" w:hAnsi="ＭＳ 明朝" w:cs="ＭＳ ゴシック" w:hint="eastAsia"/>
                <w:spacing w:val="-15"/>
              </w:rPr>
              <w:t>そ</w:t>
            </w:r>
            <w:r w:rsidRPr="00B2409D">
              <w:rPr>
                <w:rFonts w:ascii="ＭＳ 明朝" w:eastAsia="ＭＳ 明朝" w:hAnsi="ＭＳ 明朝" w:cs="ＭＳ ゴシック" w:hint="eastAsia"/>
                <w:spacing w:val="-44"/>
              </w:rPr>
              <w:t>の</w:t>
            </w:r>
            <w:r w:rsidRPr="00B2409D">
              <w:rPr>
                <w:rFonts w:ascii="ＭＳ 明朝" w:eastAsia="ＭＳ 明朝" w:hAnsi="ＭＳ 明朝" w:cs="ＭＳ ゴシック" w:hint="eastAsia"/>
              </w:rPr>
              <w:t>他（</w:t>
            </w:r>
            <w:r w:rsidRPr="00B2409D">
              <w:rPr>
                <w:rFonts w:ascii="ＭＳ 明朝" w:eastAsia="ＭＳ 明朝" w:hAnsi="ＭＳ 明朝"/>
              </w:rPr>
              <w:tab/>
            </w:r>
            <w:r w:rsidRPr="00B2409D">
              <w:rPr>
                <w:rFonts w:ascii="ＭＳ 明朝" w:eastAsia="ＭＳ 明朝" w:hAnsi="ＭＳ 明朝" w:cs="ＭＳ ゴシック" w:hint="eastAsia"/>
              </w:rPr>
              <w:t>）</w:t>
            </w:r>
          </w:p>
        </w:tc>
      </w:tr>
      <w:tr w:rsidR="005E1264" w:rsidTr="00B2409D">
        <w:trPr>
          <w:trHeight w:val="304"/>
        </w:trPr>
        <w:tc>
          <w:tcPr>
            <w:tcW w:w="5102" w:type="dxa"/>
            <w:shd w:val="clear" w:color="auto" w:fill="auto"/>
          </w:tcPr>
          <w:p w:rsidR="005E1264" w:rsidRDefault="005E1264" w:rsidP="00B2409D">
            <w:pPr>
              <w:pStyle w:val="TableParagraph"/>
              <w:spacing w:line="284" w:lineRule="exact"/>
              <w:ind w:left="107"/>
              <w:rPr>
                <w:lang w:eastAsia="ja-JP"/>
              </w:rPr>
            </w:pPr>
            <w:r w:rsidRPr="00B2409D">
              <w:rPr>
                <w:rFonts w:ascii="ＭＳ ゴシック" w:eastAsia="ＭＳ ゴシック" w:hAnsi="ＭＳ ゴシック" w:cs="ＭＳ ゴシック" w:hint="eastAsia"/>
                <w:color w:val="0070C0"/>
                <w:lang w:eastAsia="ja-JP"/>
              </w:rPr>
              <w:t>①農用地について行う活動</w:t>
            </w:r>
          </w:p>
        </w:tc>
        <w:tc>
          <w:tcPr>
            <w:tcW w:w="680" w:type="dxa"/>
            <w:shd w:val="clear" w:color="auto" w:fill="auto"/>
          </w:tcPr>
          <w:p w:rsidR="005E1264" w:rsidRDefault="005E1264" w:rsidP="00B2409D">
            <w:pPr>
              <w:pStyle w:val="TableParagraph"/>
              <w:spacing w:line="284" w:lineRule="exact"/>
              <w:ind w:left="12"/>
              <w:jc w:val="center"/>
            </w:pPr>
            <w:r w:rsidRPr="00B2409D">
              <w:rPr>
                <w:color w:val="0070C0"/>
                <w:w w:val="99"/>
              </w:rPr>
              <w:t>■</w:t>
            </w:r>
          </w:p>
        </w:tc>
        <w:tc>
          <w:tcPr>
            <w:tcW w:w="680" w:type="dxa"/>
            <w:shd w:val="clear" w:color="auto" w:fill="auto"/>
          </w:tcPr>
          <w:p w:rsidR="005E1264" w:rsidRDefault="005E1264" w:rsidP="00B2409D">
            <w:pPr>
              <w:pStyle w:val="TableParagraph"/>
              <w:spacing w:line="284" w:lineRule="exact"/>
              <w:ind w:right="217"/>
              <w:jc w:val="right"/>
            </w:pPr>
            <w:r w:rsidRPr="00B2409D">
              <w:rPr>
                <w:color w:val="0070C0"/>
                <w:w w:val="99"/>
              </w:rPr>
              <w:t>■</w:t>
            </w:r>
          </w:p>
        </w:tc>
        <w:tc>
          <w:tcPr>
            <w:tcW w:w="680" w:type="dxa"/>
            <w:shd w:val="clear" w:color="auto" w:fill="auto"/>
          </w:tcPr>
          <w:p w:rsidR="005E1264" w:rsidRDefault="005E1264" w:rsidP="00B2409D">
            <w:pPr>
              <w:pStyle w:val="TableParagraph"/>
              <w:spacing w:line="284" w:lineRule="exact"/>
              <w:ind w:left="12"/>
              <w:jc w:val="center"/>
            </w:pPr>
            <w:r w:rsidRPr="00B2409D">
              <w:rPr>
                <w:color w:val="0070C0"/>
                <w:w w:val="99"/>
              </w:rPr>
              <w:t>□</w:t>
            </w:r>
          </w:p>
        </w:tc>
        <w:tc>
          <w:tcPr>
            <w:tcW w:w="680" w:type="dxa"/>
            <w:shd w:val="clear" w:color="auto" w:fill="auto"/>
          </w:tcPr>
          <w:p w:rsidR="005E1264" w:rsidRDefault="005E1264" w:rsidP="00B2409D">
            <w:pPr>
              <w:pStyle w:val="TableParagraph"/>
              <w:spacing w:line="284" w:lineRule="exact"/>
              <w:ind w:right="216"/>
              <w:jc w:val="right"/>
            </w:pPr>
            <w:r w:rsidRPr="00B2409D">
              <w:rPr>
                <w:color w:val="0070C0"/>
                <w:w w:val="99"/>
              </w:rPr>
              <w:t>□</w:t>
            </w:r>
          </w:p>
        </w:tc>
        <w:tc>
          <w:tcPr>
            <w:tcW w:w="680" w:type="dxa"/>
            <w:shd w:val="clear" w:color="auto" w:fill="auto"/>
          </w:tcPr>
          <w:p w:rsidR="005E1264" w:rsidRDefault="005E1264" w:rsidP="00B2409D">
            <w:pPr>
              <w:pStyle w:val="TableParagraph"/>
              <w:spacing w:line="284" w:lineRule="exact"/>
              <w:ind w:left="14"/>
              <w:jc w:val="center"/>
            </w:pPr>
            <w:r w:rsidRPr="00B2409D">
              <w:rPr>
                <w:color w:val="0070C0"/>
                <w:w w:val="99"/>
              </w:rPr>
              <w:t>□</w:t>
            </w:r>
          </w:p>
        </w:tc>
      </w:tr>
      <w:tr w:rsidR="005E1264" w:rsidTr="00B2409D">
        <w:trPr>
          <w:trHeight w:val="303"/>
        </w:trPr>
        <w:tc>
          <w:tcPr>
            <w:tcW w:w="5102" w:type="dxa"/>
            <w:shd w:val="clear" w:color="auto" w:fill="auto"/>
          </w:tcPr>
          <w:p w:rsidR="005E1264" w:rsidRDefault="005E1264" w:rsidP="00B2409D">
            <w:pPr>
              <w:pStyle w:val="TableParagraph"/>
              <w:spacing w:line="283" w:lineRule="exact"/>
              <w:ind w:left="107"/>
              <w:rPr>
                <w:lang w:eastAsia="ja-JP"/>
              </w:rPr>
            </w:pPr>
            <w:r w:rsidRPr="00B2409D">
              <w:rPr>
                <w:rFonts w:ascii="ＭＳ ゴシック" w:eastAsia="ＭＳ ゴシック" w:hAnsi="ＭＳ ゴシック" w:cs="ＭＳ ゴシック" w:hint="eastAsia"/>
                <w:color w:val="0070C0"/>
                <w:lang w:eastAsia="ja-JP"/>
              </w:rPr>
              <w:t>・遊休農地等の発生状況の把握</w:t>
            </w:r>
          </w:p>
        </w:tc>
        <w:tc>
          <w:tcPr>
            <w:tcW w:w="680" w:type="dxa"/>
            <w:shd w:val="clear" w:color="auto" w:fill="auto"/>
          </w:tcPr>
          <w:p w:rsidR="005E1264" w:rsidRDefault="005E1264" w:rsidP="00B2409D">
            <w:pPr>
              <w:pStyle w:val="TableParagraph"/>
              <w:spacing w:line="283" w:lineRule="exact"/>
              <w:ind w:left="11"/>
              <w:jc w:val="center"/>
            </w:pPr>
            <w:r w:rsidRPr="00B2409D">
              <w:rPr>
                <w:color w:val="0070C0"/>
                <w:w w:val="99"/>
              </w:rPr>
              <w:t>■</w:t>
            </w:r>
          </w:p>
        </w:tc>
        <w:tc>
          <w:tcPr>
            <w:tcW w:w="680" w:type="dxa"/>
            <w:shd w:val="clear" w:color="auto" w:fill="auto"/>
          </w:tcPr>
          <w:p w:rsidR="005E1264" w:rsidRDefault="005E1264" w:rsidP="00B2409D">
            <w:pPr>
              <w:pStyle w:val="TableParagraph"/>
              <w:spacing w:line="283" w:lineRule="exact"/>
              <w:ind w:right="218"/>
              <w:jc w:val="right"/>
            </w:pPr>
            <w:r w:rsidRPr="00B2409D">
              <w:rPr>
                <w:color w:val="0070C0"/>
                <w:w w:val="99"/>
              </w:rPr>
              <w:t>■</w:t>
            </w:r>
          </w:p>
        </w:tc>
        <w:tc>
          <w:tcPr>
            <w:tcW w:w="680" w:type="dxa"/>
            <w:shd w:val="clear" w:color="auto" w:fill="auto"/>
          </w:tcPr>
          <w:p w:rsidR="005E1264" w:rsidRDefault="005E1264" w:rsidP="00B2409D">
            <w:pPr>
              <w:pStyle w:val="TableParagraph"/>
              <w:spacing w:line="283" w:lineRule="exact"/>
              <w:ind w:left="11"/>
              <w:jc w:val="center"/>
            </w:pPr>
            <w:r w:rsidRPr="00B2409D">
              <w:rPr>
                <w:color w:val="0070C0"/>
                <w:w w:val="99"/>
              </w:rPr>
              <w:t>□</w:t>
            </w:r>
          </w:p>
        </w:tc>
        <w:tc>
          <w:tcPr>
            <w:tcW w:w="680" w:type="dxa"/>
            <w:shd w:val="clear" w:color="auto" w:fill="auto"/>
          </w:tcPr>
          <w:p w:rsidR="005E1264" w:rsidRDefault="005E1264" w:rsidP="00B2409D">
            <w:pPr>
              <w:pStyle w:val="TableParagraph"/>
              <w:spacing w:line="283" w:lineRule="exact"/>
              <w:ind w:right="217"/>
              <w:jc w:val="right"/>
            </w:pPr>
            <w:r w:rsidRPr="00B2409D">
              <w:rPr>
                <w:color w:val="0070C0"/>
                <w:w w:val="99"/>
              </w:rPr>
              <w:t>□</w:t>
            </w:r>
          </w:p>
        </w:tc>
        <w:tc>
          <w:tcPr>
            <w:tcW w:w="680" w:type="dxa"/>
            <w:shd w:val="clear" w:color="auto" w:fill="auto"/>
          </w:tcPr>
          <w:p w:rsidR="005E1264" w:rsidRDefault="005E1264" w:rsidP="00B2409D">
            <w:pPr>
              <w:pStyle w:val="TableParagraph"/>
              <w:spacing w:line="283" w:lineRule="exact"/>
              <w:ind w:left="13"/>
              <w:jc w:val="center"/>
            </w:pPr>
            <w:r w:rsidRPr="00B2409D">
              <w:rPr>
                <w:color w:val="0070C0"/>
                <w:w w:val="99"/>
              </w:rPr>
              <w:t>□</w:t>
            </w:r>
          </w:p>
        </w:tc>
      </w:tr>
      <w:tr w:rsidR="005E1264" w:rsidTr="00B2409D">
        <w:trPr>
          <w:trHeight w:val="304"/>
        </w:trPr>
        <w:tc>
          <w:tcPr>
            <w:tcW w:w="5102" w:type="dxa"/>
            <w:shd w:val="clear" w:color="auto" w:fill="auto"/>
          </w:tcPr>
          <w:p w:rsidR="005E1264" w:rsidRDefault="005E1264" w:rsidP="00B2409D">
            <w:pPr>
              <w:pStyle w:val="TableParagraph"/>
              <w:spacing w:line="284" w:lineRule="exact"/>
              <w:ind w:left="107"/>
              <w:rPr>
                <w:lang w:eastAsia="ja-JP"/>
              </w:rPr>
            </w:pPr>
            <w:r w:rsidRPr="00B2409D">
              <w:rPr>
                <w:rFonts w:ascii="ＭＳ ゴシック" w:eastAsia="ＭＳ ゴシック" w:hAnsi="ＭＳ ゴシック" w:cs="ＭＳ ゴシック" w:hint="eastAsia"/>
                <w:color w:val="0070C0"/>
                <w:lang w:eastAsia="ja-JP"/>
              </w:rPr>
              <w:t>・遊休農地発生防止のための保全活動</w:t>
            </w:r>
          </w:p>
        </w:tc>
        <w:tc>
          <w:tcPr>
            <w:tcW w:w="680" w:type="dxa"/>
            <w:shd w:val="clear" w:color="auto" w:fill="auto"/>
          </w:tcPr>
          <w:p w:rsidR="005E1264" w:rsidRDefault="005E1264" w:rsidP="00B2409D">
            <w:pPr>
              <w:pStyle w:val="TableParagraph"/>
              <w:spacing w:line="284" w:lineRule="exact"/>
              <w:ind w:left="12"/>
              <w:jc w:val="center"/>
            </w:pPr>
            <w:r w:rsidRPr="00B2409D">
              <w:rPr>
                <w:color w:val="0070C0"/>
                <w:w w:val="99"/>
              </w:rPr>
              <w:t>■</w:t>
            </w:r>
          </w:p>
        </w:tc>
        <w:tc>
          <w:tcPr>
            <w:tcW w:w="680" w:type="dxa"/>
            <w:shd w:val="clear" w:color="auto" w:fill="auto"/>
          </w:tcPr>
          <w:p w:rsidR="005E1264" w:rsidRDefault="005E1264" w:rsidP="00B2409D">
            <w:pPr>
              <w:pStyle w:val="TableParagraph"/>
              <w:spacing w:line="284" w:lineRule="exact"/>
              <w:ind w:right="217"/>
              <w:jc w:val="right"/>
            </w:pPr>
            <w:r w:rsidRPr="00B2409D">
              <w:rPr>
                <w:color w:val="0070C0"/>
                <w:w w:val="99"/>
              </w:rPr>
              <w:t>■</w:t>
            </w:r>
          </w:p>
        </w:tc>
        <w:tc>
          <w:tcPr>
            <w:tcW w:w="680" w:type="dxa"/>
            <w:shd w:val="clear" w:color="auto" w:fill="auto"/>
          </w:tcPr>
          <w:p w:rsidR="005E1264" w:rsidRDefault="005E1264" w:rsidP="00B2409D">
            <w:pPr>
              <w:pStyle w:val="TableParagraph"/>
              <w:spacing w:line="284" w:lineRule="exact"/>
              <w:ind w:left="12"/>
              <w:jc w:val="center"/>
            </w:pPr>
            <w:r w:rsidRPr="00B2409D">
              <w:rPr>
                <w:color w:val="0070C0"/>
                <w:w w:val="99"/>
              </w:rPr>
              <w:t>□</w:t>
            </w:r>
          </w:p>
        </w:tc>
        <w:tc>
          <w:tcPr>
            <w:tcW w:w="680" w:type="dxa"/>
            <w:shd w:val="clear" w:color="auto" w:fill="auto"/>
          </w:tcPr>
          <w:p w:rsidR="005E1264" w:rsidRDefault="005E1264" w:rsidP="00B2409D">
            <w:pPr>
              <w:pStyle w:val="TableParagraph"/>
              <w:spacing w:line="284" w:lineRule="exact"/>
              <w:ind w:right="216"/>
              <w:jc w:val="right"/>
            </w:pPr>
            <w:r w:rsidRPr="00B2409D">
              <w:rPr>
                <w:color w:val="0070C0"/>
                <w:w w:val="99"/>
              </w:rPr>
              <w:t>□</w:t>
            </w:r>
          </w:p>
        </w:tc>
        <w:tc>
          <w:tcPr>
            <w:tcW w:w="680" w:type="dxa"/>
            <w:shd w:val="clear" w:color="auto" w:fill="auto"/>
          </w:tcPr>
          <w:p w:rsidR="005E1264" w:rsidRDefault="005E1264" w:rsidP="00B2409D">
            <w:pPr>
              <w:pStyle w:val="TableParagraph"/>
              <w:spacing w:line="284" w:lineRule="exact"/>
              <w:ind w:left="14"/>
              <w:jc w:val="center"/>
            </w:pPr>
            <w:r w:rsidRPr="00B2409D">
              <w:rPr>
                <w:color w:val="0070C0"/>
                <w:w w:val="99"/>
              </w:rPr>
              <w:t>□</w:t>
            </w:r>
          </w:p>
        </w:tc>
      </w:tr>
      <w:tr w:rsidR="005E1264" w:rsidTr="00B2409D">
        <w:trPr>
          <w:trHeight w:val="304"/>
        </w:trPr>
        <w:tc>
          <w:tcPr>
            <w:tcW w:w="5102" w:type="dxa"/>
            <w:shd w:val="clear" w:color="auto" w:fill="auto"/>
          </w:tcPr>
          <w:p w:rsidR="005E1264" w:rsidRDefault="005E1264" w:rsidP="00B2409D">
            <w:pPr>
              <w:pStyle w:val="TableParagraph"/>
              <w:spacing w:line="284" w:lineRule="exact"/>
              <w:ind w:left="107"/>
              <w:rPr>
                <w:lang w:eastAsia="ja-JP"/>
              </w:rPr>
            </w:pPr>
            <w:r w:rsidRPr="00B2409D">
              <w:rPr>
                <w:rFonts w:ascii="ＭＳ ゴシック" w:eastAsia="ＭＳ ゴシック" w:hAnsi="ＭＳ ゴシック" w:cs="ＭＳ ゴシック" w:hint="eastAsia"/>
                <w:color w:val="0070C0"/>
                <w:lang w:eastAsia="ja-JP"/>
              </w:rPr>
              <w:t>・畦畔・農用地法面の草刈</w:t>
            </w:r>
          </w:p>
        </w:tc>
        <w:tc>
          <w:tcPr>
            <w:tcW w:w="680" w:type="dxa"/>
            <w:shd w:val="clear" w:color="auto" w:fill="auto"/>
          </w:tcPr>
          <w:p w:rsidR="005E1264" w:rsidRDefault="005E1264" w:rsidP="00B2409D">
            <w:pPr>
              <w:pStyle w:val="TableParagraph"/>
              <w:spacing w:line="284" w:lineRule="exact"/>
              <w:ind w:left="13"/>
              <w:jc w:val="center"/>
            </w:pPr>
            <w:r w:rsidRPr="00B2409D">
              <w:rPr>
                <w:color w:val="0070C0"/>
                <w:w w:val="99"/>
              </w:rPr>
              <w:t>■</w:t>
            </w:r>
          </w:p>
        </w:tc>
        <w:tc>
          <w:tcPr>
            <w:tcW w:w="680" w:type="dxa"/>
            <w:shd w:val="clear" w:color="auto" w:fill="auto"/>
          </w:tcPr>
          <w:p w:rsidR="005E1264" w:rsidRDefault="005E1264" w:rsidP="00B2409D">
            <w:pPr>
              <w:pStyle w:val="TableParagraph"/>
              <w:spacing w:line="284" w:lineRule="exact"/>
              <w:ind w:right="217"/>
              <w:jc w:val="right"/>
            </w:pPr>
            <w:r w:rsidRPr="00B2409D">
              <w:rPr>
                <w:color w:val="0070C0"/>
                <w:w w:val="99"/>
              </w:rPr>
              <w:t>■</w:t>
            </w:r>
          </w:p>
        </w:tc>
        <w:tc>
          <w:tcPr>
            <w:tcW w:w="680" w:type="dxa"/>
            <w:shd w:val="clear" w:color="auto" w:fill="auto"/>
          </w:tcPr>
          <w:p w:rsidR="005E1264" w:rsidRDefault="005E1264" w:rsidP="00B2409D">
            <w:pPr>
              <w:pStyle w:val="TableParagraph"/>
              <w:spacing w:line="284" w:lineRule="exact"/>
              <w:ind w:left="12"/>
              <w:jc w:val="center"/>
            </w:pPr>
            <w:r w:rsidRPr="00B2409D">
              <w:rPr>
                <w:color w:val="0070C0"/>
                <w:w w:val="99"/>
              </w:rPr>
              <w:t>□</w:t>
            </w:r>
          </w:p>
        </w:tc>
        <w:tc>
          <w:tcPr>
            <w:tcW w:w="680" w:type="dxa"/>
            <w:shd w:val="clear" w:color="auto" w:fill="auto"/>
          </w:tcPr>
          <w:p w:rsidR="005E1264" w:rsidRDefault="005E1264" w:rsidP="00B2409D">
            <w:pPr>
              <w:pStyle w:val="TableParagraph"/>
              <w:spacing w:line="284" w:lineRule="exact"/>
              <w:ind w:right="216"/>
              <w:jc w:val="right"/>
            </w:pPr>
            <w:r w:rsidRPr="00B2409D">
              <w:rPr>
                <w:color w:val="0070C0"/>
                <w:w w:val="99"/>
              </w:rPr>
              <w:t>□</w:t>
            </w:r>
          </w:p>
        </w:tc>
        <w:tc>
          <w:tcPr>
            <w:tcW w:w="680" w:type="dxa"/>
            <w:shd w:val="clear" w:color="auto" w:fill="auto"/>
          </w:tcPr>
          <w:p w:rsidR="005E1264" w:rsidRDefault="005E1264" w:rsidP="00B2409D">
            <w:pPr>
              <w:pStyle w:val="TableParagraph"/>
              <w:spacing w:line="284" w:lineRule="exact"/>
              <w:ind w:left="14"/>
              <w:jc w:val="center"/>
            </w:pPr>
            <w:r w:rsidRPr="00B2409D">
              <w:rPr>
                <w:color w:val="0070C0"/>
                <w:w w:val="99"/>
              </w:rPr>
              <w:t>□</w:t>
            </w:r>
          </w:p>
        </w:tc>
      </w:tr>
      <w:tr w:rsidR="005E1264" w:rsidTr="00B2409D">
        <w:trPr>
          <w:trHeight w:val="303"/>
        </w:trPr>
        <w:tc>
          <w:tcPr>
            <w:tcW w:w="5102" w:type="dxa"/>
            <w:shd w:val="clear" w:color="auto" w:fill="auto"/>
          </w:tcPr>
          <w:p w:rsidR="005E1264" w:rsidRDefault="005E1264" w:rsidP="00B2409D">
            <w:pPr>
              <w:pStyle w:val="TableParagraph"/>
              <w:spacing w:line="283" w:lineRule="exact"/>
              <w:ind w:left="107"/>
              <w:rPr>
                <w:lang w:eastAsia="ja-JP"/>
              </w:rPr>
            </w:pPr>
            <w:r w:rsidRPr="00B2409D">
              <w:rPr>
                <w:rFonts w:ascii="ＭＳ ゴシック" w:eastAsia="ＭＳ ゴシック" w:hAnsi="ＭＳ ゴシック" w:cs="ＭＳ ゴシック" w:hint="eastAsia"/>
                <w:color w:val="0070C0"/>
                <w:lang w:eastAsia="ja-JP"/>
              </w:rPr>
              <w:t>・異常気象時の見回り</w:t>
            </w:r>
          </w:p>
        </w:tc>
        <w:tc>
          <w:tcPr>
            <w:tcW w:w="680" w:type="dxa"/>
            <w:shd w:val="clear" w:color="auto" w:fill="auto"/>
          </w:tcPr>
          <w:p w:rsidR="005E1264" w:rsidRDefault="005E1264" w:rsidP="00B2409D">
            <w:pPr>
              <w:pStyle w:val="TableParagraph"/>
              <w:spacing w:line="283" w:lineRule="exact"/>
              <w:ind w:left="12"/>
              <w:jc w:val="center"/>
            </w:pPr>
            <w:r w:rsidRPr="00B2409D">
              <w:rPr>
                <w:color w:val="0070C0"/>
                <w:w w:val="99"/>
              </w:rPr>
              <w:t>■</w:t>
            </w:r>
          </w:p>
        </w:tc>
        <w:tc>
          <w:tcPr>
            <w:tcW w:w="680" w:type="dxa"/>
            <w:shd w:val="clear" w:color="auto" w:fill="auto"/>
          </w:tcPr>
          <w:p w:rsidR="005E1264" w:rsidRDefault="005E1264" w:rsidP="00B2409D">
            <w:pPr>
              <w:pStyle w:val="TableParagraph"/>
              <w:spacing w:line="283" w:lineRule="exact"/>
              <w:ind w:right="217"/>
              <w:jc w:val="right"/>
            </w:pPr>
            <w:r w:rsidRPr="00B2409D">
              <w:rPr>
                <w:color w:val="0070C0"/>
                <w:w w:val="99"/>
              </w:rPr>
              <w:t>■</w:t>
            </w:r>
          </w:p>
        </w:tc>
        <w:tc>
          <w:tcPr>
            <w:tcW w:w="680" w:type="dxa"/>
            <w:shd w:val="clear" w:color="auto" w:fill="auto"/>
          </w:tcPr>
          <w:p w:rsidR="005E1264" w:rsidRDefault="005E1264" w:rsidP="00B2409D">
            <w:pPr>
              <w:pStyle w:val="TableParagraph"/>
              <w:spacing w:line="283" w:lineRule="exact"/>
              <w:ind w:left="11"/>
              <w:jc w:val="center"/>
            </w:pPr>
            <w:r w:rsidRPr="00B2409D">
              <w:rPr>
                <w:color w:val="0070C0"/>
                <w:w w:val="99"/>
              </w:rPr>
              <w:t>□</w:t>
            </w:r>
          </w:p>
        </w:tc>
        <w:tc>
          <w:tcPr>
            <w:tcW w:w="680" w:type="dxa"/>
            <w:shd w:val="clear" w:color="auto" w:fill="auto"/>
          </w:tcPr>
          <w:p w:rsidR="005E1264" w:rsidRDefault="005E1264" w:rsidP="00B2409D">
            <w:pPr>
              <w:pStyle w:val="TableParagraph"/>
              <w:spacing w:line="283" w:lineRule="exact"/>
              <w:ind w:right="216"/>
              <w:jc w:val="right"/>
            </w:pPr>
            <w:r w:rsidRPr="00B2409D">
              <w:rPr>
                <w:color w:val="0070C0"/>
                <w:w w:val="99"/>
              </w:rPr>
              <w:t>□</w:t>
            </w:r>
          </w:p>
        </w:tc>
        <w:tc>
          <w:tcPr>
            <w:tcW w:w="680" w:type="dxa"/>
            <w:shd w:val="clear" w:color="auto" w:fill="auto"/>
          </w:tcPr>
          <w:p w:rsidR="005E1264" w:rsidRDefault="005E1264" w:rsidP="00B2409D">
            <w:pPr>
              <w:pStyle w:val="TableParagraph"/>
              <w:spacing w:line="283" w:lineRule="exact"/>
              <w:ind w:left="13"/>
              <w:jc w:val="center"/>
            </w:pPr>
            <w:r w:rsidRPr="00B2409D">
              <w:rPr>
                <w:color w:val="0070C0"/>
                <w:w w:val="99"/>
              </w:rPr>
              <w:t>□</w:t>
            </w:r>
          </w:p>
        </w:tc>
      </w:tr>
      <w:tr w:rsidR="005E1264" w:rsidTr="00B2409D">
        <w:trPr>
          <w:trHeight w:val="304"/>
        </w:trPr>
        <w:tc>
          <w:tcPr>
            <w:tcW w:w="5102" w:type="dxa"/>
            <w:shd w:val="clear" w:color="auto" w:fill="auto"/>
          </w:tcPr>
          <w:p w:rsidR="005E1264" w:rsidRDefault="005E1264" w:rsidP="00B2409D">
            <w:pPr>
              <w:pStyle w:val="TableParagraph"/>
              <w:spacing w:line="284" w:lineRule="exact"/>
              <w:ind w:left="107"/>
            </w:pPr>
            <w:r w:rsidRPr="00B2409D">
              <w:rPr>
                <w:rFonts w:ascii="ＭＳ ゴシック" w:eastAsia="ＭＳ ゴシック" w:hAnsi="ＭＳ ゴシック" w:cs="ＭＳ ゴシック" w:hint="eastAsia"/>
                <w:color w:val="0070C0"/>
              </w:rPr>
              <w:t>・応急措置</w:t>
            </w:r>
          </w:p>
        </w:tc>
        <w:tc>
          <w:tcPr>
            <w:tcW w:w="680" w:type="dxa"/>
            <w:shd w:val="clear" w:color="auto" w:fill="auto"/>
          </w:tcPr>
          <w:p w:rsidR="005E1264" w:rsidRDefault="005E1264" w:rsidP="00B2409D">
            <w:pPr>
              <w:pStyle w:val="TableParagraph"/>
              <w:spacing w:line="284" w:lineRule="exact"/>
              <w:ind w:left="13"/>
              <w:jc w:val="center"/>
            </w:pPr>
            <w:r w:rsidRPr="00B2409D">
              <w:rPr>
                <w:color w:val="0070C0"/>
                <w:w w:val="99"/>
              </w:rPr>
              <w:t>■</w:t>
            </w:r>
          </w:p>
        </w:tc>
        <w:tc>
          <w:tcPr>
            <w:tcW w:w="680" w:type="dxa"/>
            <w:shd w:val="clear" w:color="auto" w:fill="auto"/>
          </w:tcPr>
          <w:p w:rsidR="005E1264" w:rsidRDefault="005E1264" w:rsidP="00B2409D">
            <w:pPr>
              <w:pStyle w:val="TableParagraph"/>
              <w:spacing w:line="284" w:lineRule="exact"/>
              <w:ind w:right="217"/>
              <w:jc w:val="right"/>
            </w:pPr>
            <w:r w:rsidRPr="00B2409D">
              <w:rPr>
                <w:color w:val="0070C0"/>
                <w:w w:val="99"/>
              </w:rPr>
              <w:t>■</w:t>
            </w:r>
          </w:p>
        </w:tc>
        <w:tc>
          <w:tcPr>
            <w:tcW w:w="680" w:type="dxa"/>
            <w:shd w:val="clear" w:color="auto" w:fill="auto"/>
          </w:tcPr>
          <w:p w:rsidR="005E1264" w:rsidRDefault="005E1264" w:rsidP="00B2409D">
            <w:pPr>
              <w:pStyle w:val="TableParagraph"/>
              <w:spacing w:line="284" w:lineRule="exact"/>
              <w:ind w:left="12"/>
              <w:jc w:val="center"/>
            </w:pPr>
            <w:r w:rsidRPr="00B2409D">
              <w:rPr>
                <w:color w:val="0070C0"/>
                <w:w w:val="99"/>
              </w:rPr>
              <w:t>□</w:t>
            </w:r>
          </w:p>
        </w:tc>
        <w:tc>
          <w:tcPr>
            <w:tcW w:w="680" w:type="dxa"/>
            <w:shd w:val="clear" w:color="auto" w:fill="auto"/>
          </w:tcPr>
          <w:p w:rsidR="005E1264" w:rsidRDefault="005E1264" w:rsidP="00B2409D">
            <w:pPr>
              <w:pStyle w:val="TableParagraph"/>
              <w:spacing w:line="284" w:lineRule="exact"/>
              <w:ind w:right="216"/>
              <w:jc w:val="right"/>
            </w:pPr>
            <w:r w:rsidRPr="00B2409D">
              <w:rPr>
                <w:color w:val="0070C0"/>
                <w:w w:val="99"/>
              </w:rPr>
              <w:t>□</w:t>
            </w:r>
          </w:p>
        </w:tc>
        <w:tc>
          <w:tcPr>
            <w:tcW w:w="680" w:type="dxa"/>
            <w:shd w:val="clear" w:color="auto" w:fill="auto"/>
          </w:tcPr>
          <w:p w:rsidR="005E1264" w:rsidRDefault="005E1264" w:rsidP="00B2409D">
            <w:pPr>
              <w:pStyle w:val="TableParagraph"/>
              <w:spacing w:line="284" w:lineRule="exact"/>
              <w:ind w:left="14"/>
              <w:jc w:val="center"/>
            </w:pPr>
            <w:r w:rsidRPr="00B2409D">
              <w:rPr>
                <w:color w:val="0070C0"/>
                <w:w w:val="99"/>
              </w:rPr>
              <w:t>□</w:t>
            </w:r>
          </w:p>
        </w:tc>
      </w:tr>
      <w:tr w:rsidR="005E1264" w:rsidRPr="00B2409D" w:rsidTr="00B2409D">
        <w:trPr>
          <w:trHeight w:val="304"/>
        </w:trPr>
        <w:tc>
          <w:tcPr>
            <w:tcW w:w="5102" w:type="dxa"/>
            <w:shd w:val="clear" w:color="auto" w:fill="auto"/>
          </w:tcPr>
          <w:p w:rsidR="005E1264" w:rsidRDefault="005E1264" w:rsidP="00B2409D">
            <w:pPr>
              <w:pStyle w:val="TableParagraph"/>
              <w:spacing w:line="284" w:lineRule="exact"/>
              <w:ind w:left="107"/>
              <w:rPr>
                <w:lang w:eastAsia="ja-JP"/>
              </w:rPr>
            </w:pPr>
            <w:r w:rsidRPr="00B2409D">
              <w:rPr>
                <w:rFonts w:ascii="ＭＳ ゴシック" w:eastAsia="ＭＳ ゴシック" w:hAnsi="ＭＳ ゴシック" w:cs="ＭＳ ゴシック" w:hint="eastAsia"/>
                <w:color w:val="0070C0"/>
                <w:lang w:eastAsia="ja-JP"/>
              </w:rPr>
              <w:t>②</w:t>
            </w:r>
            <w:r w:rsidRPr="00B2409D">
              <w:rPr>
                <w:color w:val="0070C0"/>
                <w:lang w:eastAsia="ja-JP"/>
              </w:rPr>
              <w:t xml:space="preserve"> </w:t>
            </w:r>
            <w:r w:rsidRPr="00B2409D">
              <w:rPr>
                <w:rFonts w:ascii="ＭＳ ゴシック" w:eastAsia="ＭＳ ゴシック" w:hAnsi="ＭＳ ゴシック" w:cs="ＭＳ ゴシック" w:hint="eastAsia"/>
                <w:color w:val="0070C0"/>
                <w:lang w:eastAsia="ja-JP"/>
              </w:rPr>
              <w:t>水路、農道、ため池について行う活動</w:t>
            </w:r>
          </w:p>
        </w:tc>
        <w:tc>
          <w:tcPr>
            <w:tcW w:w="680" w:type="dxa"/>
            <w:shd w:val="clear" w:color="auto" w:fill="auto"/>
          </w:tcPr>
          <w:p w:rsidR="005E1264" w:rsidRPr="00B2409D" w:rsidRDefault="005E1264" w:rsidP="00B2409D">
            <w:pPr>
              <w:pStyle w:val="TableParagraph"/>
              <w:rPr>
                <w:rFonts w:ascii="Times New Roman"/>
                <w:sz w:val="20"/>
                <w:lang w:eastAsia="ja-JP"/>
              </w:rPr>
            </w:pPr>
          </w:p>
        </w:tc>
        <w:tc>
          <w:tcPr>
            <w:tcW w:w="680" w:type="dxa"/>
            <w:shd w:val="clear" w:color="auto" w:fill="auto"/>
          </w:tcPr>
          <w:p w:rsidR="005E1264" w:rsidRPr="00B2409D" w:rsidRDefault="005E1264" w:rsidP="00B2409D">
            <w:pPr>
              <w:pStyle w:val="TableParagraph"/>
              <w:rPr>
                <w:rFonts w:ascii="Times New Roman"/>
                <w:sz w:val="20"/>
                <w:lang w:eastAsia="ja-JP"/>
              </w:rPr>
            </w:pPr>
          </w:p>
        </w:tc>
        <w:tc>
          <w:tcPr>
            <w:tcW w:w="680" w:type="dxa"/>
            <w:shd w:val="clear" w:color="auto" w:fill="auto"/>
          </w:tcPr>
          <w:p w:rsidR="005E1264" w:rsidRPr="00B2409D" w:rsidRDefault="005E1264" w:rsidP="00B2409D">
            <w:pPr>
              <w:pStyle w:val="TableParagraph"/>
              <w:rPr>
                <w:rFonts w:ascii="Times New Roman"/>
                <w:sz w:val="20"/>
                <w:lang w:eastAsia="ja-JP"/>
              </w:rPr>
            </w:pPr>
          </w:p>
        </w:tc>
        <w:tc>
          <w:tcPr>
            <w:tcW w:w="680" w:type="dxa"/>
            <w:shd w:val="clear" w:color="auto" w:fill="auto"/>
          </w:tcPr>
          <w:p w:rsidR="005E1264" w:rsidRPr="00B2409D" w:rsidRDefault="005E1264" w:rsidP="00B2409D">
            <w:pPr>
              <w:pStyle w:val="TableParagraph"/>
              <w:rPr>
                <w:rFonts w:ascii="Times New Roman"/>
                <w:sz w:val="20"/>
                <w:lang w:eastAsia="ja-JP"/>
              </w:rPr>
            </w:pPr>
          </w:p>
        </w:tc>
        <w:tc>
          <w:tcPr>
            <w:tcW w:w="680" w:type="dxa"/>
            <w:shd w:val="clear" w:color="auto" w:fill="auto"/>
          </w:tcPr>
          <w:p w:rsidR="005E1264" w:rsidRPr="00B2409D" w:rsidRDefault="005E1264" w:rsidP="00B2409D">
            <w:pPr>
              <w:pStyle w:val="TableParagraph"/>
              <w:rPr>
                <w:rFonts w:ascii="Times New Roman"/>
                <w:sz w:val="20"/>
                <w:lang w:eastAsia="ja-JP"/>
              </w:rPr>
            </w:pPr>
          </w:p>
        </w:tc>
      </w:tr>
      <w:tr w:rsidR="005E1264" w:rsidRPr="00B2409D" w:rsidTr="00B2409D">
        <w:trPr>
          <w:trHeight w:val="303"/>
        </w:trPr>
        <w:tc>
          <w:tcPr>
            <w:tcW w:w="5102" w:type="dxa"/>
            <w:shd w:val="clear" w:color="auto" w:fill="auto"/>
          </w:tcPr>
          <w:p w:rsidR="005E1264" w:rsidRDefault="005E1264" w:rsidP="00B2409D">
            <w:pPr>
              <w:pStyle w:val="TableParagraph"/>
              <w:spacing w:line="283" w:lineRule="exact"/>
              <w:ind w:left="107"/>
            </w:pPr>
            <w:r w:rsidRPr="00B2409D">
              <w:rPr>
                <w:rFonts w:ascii="ＭＳ ゴシック" w:eastAsia="ＭＳ ゴシック" w:hAnsi="ＭＳ ゴシック" w:cs="ＭＳ ゴシック" w:hint="eastAsia"/>
                <w:color w:val="0070C0"/>
                <w:w w:val="85"/>
              </w:rPr>
              <w:t>１）</w:t>
            </w:r>
            <w:r w:rsidRPr="00B2409D">
              <w:rPr>
                <w:rFonts w:ascii="ＭＳ ゴシック" w:eastAsia="ＭＳ ゴシック" w:hAnsi="ＭＳ ゴシック" w:cs="ＭＳ ゴシック" w:hint="eastAsia"/>
                <w:color w:val="0070C0"/>
                <w:w w:val="95"/>
              </w:rPr>
              <w:t>水路</w:t>
            </w:r>
          </w:p>
        </w:tc>
        <w:tc>
          <w:tcPr>
            <w:tcW w:w="680" w:type="dxa"/>
            <w:shd w:val="clear" w:color="auto" w:fill="auto"/>
          </w:tcPr>
          <w:p w:rsidR="005E1264" w:rsidRPr="00B2409D" w:rsidRDefault="005E1264" w:rsidP="00B2409D">
            <w:pPr>
              <w:pStyle w:val="TableParagraph"/>
              <w:rPr>
                <w:rFonts w:ascii="Times New Roman"/>
                <w:sz w:val="20"/>
              </w:rPr>
            </w:pPr>
          </w:p>
        </w:tc>
        <w:tc>
          <w:tcPr>
            <w:tcW w:w="680" w:type="dxa"/>
            <w:shd w:val="clear" w:color="auto" w:fill="auto"/>
          </w:tcPr>
          <w:p w:rsidR="005E1264" w:rsidRPr="00B2409D" w:rsidRDefault="005E1264" w:rsidP="00B2409D">
            <w:pPr>
              <w:pStyle w:val="TableParagraph"/>
              <w:rPr>
                <w:rFonts w:ascii="Times New Roman"/>
                <w:sz w:val="20"/>
              </w:rPr>
            </w:pPr>
          </w:p>
        </w:tc>
        <w:tc>
          <w:tcPr>
            <w:tcW w:w="680" w:type="dxa"/>
            <w:shd w:val="clear" w:color="auto" w:fill="auto"/>
          </w:tcPr>
          <w:p w:rsidR="005E1264" w:rsidRPr="00B2409D" w:rsidRDefault="005E1264" w:rsidP="00B2409D">
            <w:pPr>
              <w:pStyle w:val="TableParagraph"/>
              <w:rPr>
                <w:rFonts w:ascii="Times New Roman"/>
                <w:sz w:val="20"/>
              </w:rPr>
            </w:pPr>
          </w:p>
        </w:tc>
        <w:tc>
          <w:tcPr>
            <w:tcW w:w="680" w:type="dxa"/>
            <w:shd w:val="clear" w:color="auto" w:fill="auto"/>
          </w:tcPr>
          <w:p w:rsidR="005E1264" w:rsidRPr="00B2409D" w:rsidRDefault="005E1264" w:rsidP="00B2409D">
            <w:pPr>
              <w:pStyle w:val="TableParagraph"/>
              <w:rPr>
                <w:rFonts w:ascii="Times New Roman"/>
                <w:sz w:val="20"/>
              </w:rPr>
            </w:pPr>
          </w:p>
        </w:tc>
        <w:tc>
          <w:tcPr>
            <w:tcW w:w="680" w:type="dxa"/>
            <w:shd w:val="clear" w:color="auto" w:fill="auto"/>
          </w:tcPr>
          <w:p w:rsidR="005E1264" w:rsidRPr="00B2409D" w:rsidRDefault="005E1264" w:rsidP="00B2409D">
            <w:pPr>
              <w:pStyle w:val="TableParagraph"/>
              <w:rPr>
                <w:rFonts w:ascii="Times New Roman"/>
                <w:sz w:val="20"/>
              </w:rPr>
            </w:pPr>
          </w:p>
        </w:tc>
      </w:tr>
      <w:tr w:rsidR="005E1264" w:rsidTr="00B2409D">
        <w:trPr>
          <w:trHeight w:val="304"/>
        </w:trPr>
        <w:tc>
          <w:tcPr>
            <w:tcW w:w="5102" w:type="dxa"/>
            <w:shd w:val="clear" w:color="auto" w:fill="auto"/>
          </w:tcPr>
          <w:p w:rsidR="005E1264" w:rsidRDefault="005E1264" w:rsidP="00B2409D">
            <w:pPr>
              <w:pStyle w:val="TableParagraph"/>
              <w:spacing w:line="284" w:lineRule="exact"/>
              <w:ind w:left="107"/>
            </w:pPr>
            <w:r w:rsidRPr="00B2409D">
              <w:rPr>
                <w:rFonts w:ascii="ＭＳ ゴシック" w:eastAsia="ＭＳ ゴシック" w:hAnsi="ＭＳ ゴシック" w:cs="ＭＳ ゴシック" w:hint="eastAsia"/>
                <w:color w:val="0070C0"/>
                <w:w w:val="80"/>
              </w:rPr>
              <w:t>・</w:t>
            </w:r>
            <w:r w:rsidRPr="00B2409D">
              <w:rPr>
                <w:rFonts w:ascii="ＭＳ ゴシック" w:eastAsia="ＭＳ ゴシック" w:hAnsi="ＭＳ ゴシック" w:cs="ＭＳ ゴシック" w:hint="eastAsia"/>
                <w:color w:val="0070C0"/>
              </w:rPr>
              <w:t>水路の草刈</w:t>
            </w:r>
          </w:p>
        </w:tc>
        <w:tc>
          <w:tcPr>
            <w:tcW w:w="680" w:type="dxa"/>
            <w:shd w:val="clear" w:color="auto" w:fill="auto"/>
          </w:tcPr>
          <w:p w:rsidR="005E1264" w:rsidRDefault="005E1264" w:rsidP="00B2409D">
            <w:pPr>
              <w:pStyle w:val="TableParagraph"/>
              <w:spacing w:line="284" w:lineRule="exact"/>
              <w:ind w:left="13"/>
              <w:jc w:val="center"/>
            </w:pPr>
            <w:r w:rsidRPr="00B2409D">
              <w:rPr>
                <w:color w:val="0070C0"/>
                <w:w w:val="99"/>
              </w:rPr>
              <w:t>■</w:t>
            </w:r>
          </w:p>
        </w:tc>
        <w:tc>
          <w:tcPr>
            <w:tcW w:w="680" w:type="dxa"/>
            <w:shd w:val="clear" w:color="auto" w:fill="auto"/>
          </w:tcPr>
          <w:p w:rsidR="005E1264" w:rsidRDefault="005E1264" w:rsidP="00B2409D">
            <w:pPr>
              <w:pStyle w:val="TableParagraph"/>
              <w:spacing w:line="284" w:lineRule="exact"/>
              <w:ind w:right="217"/>
              <w:jc w:val="right"/>
            </w:pPr>
            <w:r w:rsidRPr="00B2409D">
              <w:rPr>
                <w:color w:val="0070C0"/>
                <w:w w:val="99"/>
              </w:rPr>
              <w:t>■</w:t>
            </w:r>
          </w:p>
        </w:tc>
        <w:tc>
          <w:tcPr>
            <w:tcW w:w="680" w:type="dxa"/>
            <w:shd w:val="clear" w:color="auto" w:fill="auto"/>
          </w:tcPr>
          <w:p w:rsidR="005E1264" w:rsidRDefault="005E1264" w:rsidP="00B2409D">
            <w:pPr>
              <w:pStyle w:val="TableParagraph"/>
              <w:spacing w:line="284" w:lineRule="exact"/>
              <w:ind w:left="12"/>
              <w:jc w:val="center"/>
            </w:pPr>
            <w:r w:rsidRPr="00B2409D">
              <w:rPr>
                <w:color w:val="0070C0"/>
                <w:w w:val="99"/>
              </w:rPr>
              <w:t>■</w:t>
            </w:r>
          </w:p>
        </w:tc>
        <w:tc>
          <w:tcPr>
            <w:tcW w:w="680" w:type="dxa"/>
            <w:shd w:val="clear" w:color="auto" w:fill="auto"/>
          </w:tcPr>
          <w:p w:rsidR="005E1264" w:rsidRDefault="005E1264" w:rsidP="00B2409D">
            <w:pPr>
              <w:pStyle w:val="TableParagraph"/>
              <w:spacing w:line="284" w:lineRule="exact"/>
              <w:ind w:right="216"/>
              <w:jc w:val="right"/>
            </w:pPr>
            <w:r w:rsidRPr="00B2409D">
              <w:rPr>
                <w:color w:val="0070C0"/>
                <w:w w:val="99"/>
              </w:rPr>
              <w:t>■</w:t>
            </w:r>
          </w:p>
        </w:tc>
        <w:tc>
          <w:tcPr>
            <w:tcW w:w="680" w:type="dxa"/>
            <w:shd w:val="clear" w:color="auto" w:fill="auto"/>
          </w:tcPr>
          <w:p w:rsidR="005E1264" w:rsidRDefault="005E1264" w:rsidP="00B2409D">
            <w:pPr>
              <w:pStyle w:val="TableParagraph"/>
              <w:spacing w:line="284" w:lineRule="exact"/>
              <w:ind w:left="14"/>
              <w:jc w:val="center"/>
            </w:pPr>
            <w:r w:rsidRPr="00B2409D">
              <w:rPr>
                <w:color w:val="0070C0"/>
                <w:w w:val="99"/>
              </w:rPr>
              <w:t>□</w:t>
            </w:r>
          </w:p>
        </w:tc>
      </w:tr>
      <w:tr w:rsidR="005E1264" w:rsidTr="00B2409D">
        <w:trPr>
          <w:trHeight w:val="304"/>
        </w:trPr>
        <w:tc>
          <w:tcPr>
            <w:tcW w:w="5102" w:type="dxa"/>
            <w:shd w:val="clear" w:color="auto" w:fill="auto"/>
          </w:tcPr>
          <w:p w:rsidR="005E1264" w:rsidRDefault="005E1264" w:rsidP="00B2409D">
            <w:pPr>
              <w:pStyle w:val="TableParagraph"/>
              <w:spacing w:line="284" w:lineRule="exact"/>
              <w:ind w:left="107"/>
            </w:pPr>
            <w:r w:rsidRPr="00B2409D">
              <w:rPr>
                <w:rFonts w:ascii="ＭＳ ゴシック" w:eastAsia="ＭＳ ゴシック" w:hAnsi="ＭＳ ゴシック" w:cs="ＭＳ ゴシック" w:hint="eastAsia"/>
                <w:color w:val="0070C0"/>
              </w:rPr>
              <w:t>・水路の泥上げ</w:t>
            </w:r>
          </w:p>
        </w:tc>
        <w:tc>
          <w:tcPr>
            <w:tcW w:w="680" w:type="dxa"/>
            <w:shd w:val="clear" w:color="auto" w:fill="auto"/>
          </w:tcPr>
          <w:p w:rsidR="005E1264" w:rsidRDefault="005E1264" w:rsidP="00B2409D">
            <w:pPr>
              <w:pStyle w:val="TableParagraph"/>
              <w:spacing w:line="284" w:lineRule="exact"/>
              <w:ind w:left="11"/>
              <w:jc w:val="center"/>
            </w:pPr>
            <w:r w:rsidRPr="00B2409D">
              <w:rPr>
                <w:color w:val="0070C0"/>
                <w:w w:val="99"/>
              </w:rPr>
              <w:t>■</w:t>
            </w:r>
          </w:p>
        </w:tc>
        <w:tc>
          <w:tcPr>
            <w:tcW w:w="680" w:type="dxa"/>
            <w:shd w:val="clear" w:color="auto" w:fill="auto"/>
          </w:tcPr>
          <w:p w:rsidR="005E1264" w:rsidRDefault="005E1264" w:rsidP="00B2409D">
            <w:pPr>
              <w:pStyle w:val="TableParagraph"/>
              <w:spacing w:line="284" w:lineRule="exact"/>
              <w:ind w:right="218"/>
              <w:jc w:val="right"/>
            </w:pPr>
            <w:r w:rsidRPr="00B2409D">
              <w:rPr>
                <w:color w:val="0070C0"/>
                <w:w w:val="99"/>
              </w:rPr>
              <w:t>■</w:t>
            </w:r>
          </w:p>
        </w:tc>
        <w:tc>
          <w:tcPr>
            <w:tcW w:w="680" w:type="dxa"/>
            <w:shd w:val="clear" w:color="auto" w:fill="auto"/>
          </w:tcPr>
          <w:p w:rsidR="005E1264" w:rsidRDefault="005E1264" w:rsidP="00B2409D">
            <w:pPr>
              <w:pStyle w:val="TableParagraph"/>
              <w:spacing w:line="284" w:lineRule="exact"/>
              <w:ind w:left="11"/>
              <w:jc w:val="center"/>
            </w:pPr>
            <w:r w:rsidRPr="00B2409D">
              <w:rPr>
                <w:color w:val="0070C0"/>
                <w:w w:val="99"/>
              </w:rPr>
              <w:t>■</w:t>
            </w:r>
          </w:p>
        </w:tc>
        <w:tc>
          <w:tcPr>
            <w:tcW w:w="680" w:type="dxa"/>
            <w:shd w:val="clear" w:color="auto" w:fill="auto"/>
          </w:tcPr>
          <w:p w:rsidR="005E1264" w:rsidRDefault="005E1264" w:rsidP="00B2409D">
            <w:pPr>
              <w:pStyle w:val="TableParagraph"/>
              <w:spacing w:line="284" w:lineRule="exact"/>
              <w:ind w:right="216"/>
              <w:jc w:val="right"/>
            </w:pPr>
            <w:r w:rsidRPr="00B2409D">
              <w:rPr>
                <w:color w:val="0070C0"/>
                <w:w w:val="99"/>
              </w:rPr>
              <w:t>■</w:t>
            </w:r>
          </w:p>
        </w:tc>
        <w:tc>
          <w:tcPr>
            <w:tcW w:w="680" w:type="dxa"/>
            <w:shd w:val="clear" w:color="auto" w:fill="auto"/>
          </w:tcPr>
          <w:p w:rsidR="005E1264" w:rsidRDefault="005E1264" w:rsidP="00B2409D">
            <w:pPr>
              <w:pStyle w:val="TableParagraph"/>
              <w:spacing w:line="284" w:lineRule="exact"/>
              <w:ind w:left="13"/>
              <w:jc w:val="center"/>
            </w:pPr>
            <w:r w:rsidRPr="00B2409D">
              <w:rPr>
                <w:color w:val="0070C0"/>
                <w:w w:val="99"/>
              </w:rPr>
              <w:t>□</w:t>
            </w:r>
          </w:p>
        </w:tc>
      </w:tr>
      <w:tr w:rsidR="005E1264" w:rsidTr="00B2409D">
        <w:trPr>
          <w:trHeight w:val="303"/>
        </w:trPr>
        <w:tc>
          <w:tcPr>
            <w:tcW w:w="5102" w:type="dxa"/>
            <w:shd w:val="clear" w:color="auto" w:fill="auto"/>
          </w:tcPr>
          <w:p w:rsidR="005E1264" w:rsidRDefault="005E1264" w:rsidP="00B2409D">
            <w:pPr>
              <w:pStyle w:val="TableParagraph"/>
              <w:spacing w:line="283" w:lineRule="exact"/>
              <w:ind w:left="107"/>
              <w:rPr>
                <w:lang w:eastAsia="ja-JP"/>
              </w:rPr>
            </w:pPr>
            <w:r w:rsidRPr="00B2409D">
              <w:rPr>
                <w:rFonts w:ascii="ＭＳ ゴシック" w:eastAsia="ＭＳ ゴシック" w:hAnsi="ＭＳ ゴシック" w:cs="ＭＳ ゴシック" w:hint="eastAsia"/>
                <w:color w:val="0070C0"/>
                <w:lang w:eastAsia="ja-JP"/>
              </w:rPr>
              <w:t>・施設の適正管理（かんがい期前の注水</w:t>
            </w:r>
            <w:r w:rsidRPr="00B2409D">
              <w:rPr>
                <w:rFonts w:ascii="ＭＳ ゴシック" w:eastAsia="ＭＳ ゴシック" w:hAnsi="ＭＳ ゴシック" w:cs="ＭＳ ゴシック" w:hint="eastAsia"/>
                <w:color w:val="0070C0"/>
                <w:w w:val="80"/>
                <w:lang w:eastAsia="ja-JP"/>
              </w:rPr>
              <w:t>）</w:t>
            </w:r>
          </w:p>
        </w:tc>
        <w:tc>
          <w:tcPr>
            <w:tcW w:w="680" w:type="dxa"/>
            <w:shd w:val="clear" w:color="auto" w:fill="auto"/>
          </w:tcPr>
          <w:p w:rsidR="005E1264" w:rsidRDefault="005E1264" w:rsidP="00B2409D">
            <w:pPr>
              <w:pStyle w:val="TableParagraph"/>
              <w:spacing w:line="283" w:lineRule="exact"/>
              <w:ind w:left="12"/>
              <w:jc w:val="center"/>
            </w:pPr>
            <w:r w:rsidRPr="00B2409D">
              <w:rPr>
                <w:color w:val="0070C0"/>
                <w:w w:val="99"/>
              </w:rPr>
              <w:t>■</w:t>
            </w:r>
          </w:p>
        </w:tc>
        <w:tc>
          <w:tcPr>
            <w:tcW w:w="680" w:type="dxa"/>
            <w:shd w:val="clear" w:color="auto" w:fill="auto"/>
          </w:tcPr>
          <w:p w:rsidR="005E1264" w:rsidRDefault="005E1264" w:rsidP="00B2409D">
            <w:pPr>
              <w:pStyle w:val="TableParagraph"/>
              <w:spacing w:line="283" w:lineRule="exact"/>
              <w:ind w:right="217"/>
              <w:jc w:val="right"/>
            </w:pPr>
            <w:r w:rsidRPr="00B2409D">
              <w:rPr>
                <w:color w:val="0070C0"/>
                <w:w w:val="99"/>
              </w:rPr>
              <w:t>■</w:t>
            </w:r>
          </w:p>
        </w:tc>
        <w:tc>
          <w:tcPr>
            <w:tcW w:w="680" w:type="dxa"/>
            <w:shd w:val="clear" w:color="auto" w:fill="auto"/>
          </w:tcPr>
          <w:p w:rsidR="005E1264" w:rsidRDefault="005E1264" w:rsidP="00B2409D">
            <w:pPr>
              <w:pStyle w:val="TableParagraph"/>
              <w:spacing w:line="283" w:lineRule="exact"/>
              <w:ind w:left="12"/>
              <w:jc w:val="center"/>
            </w:pPr>
            <w:r w:rsidRPr="00B2409D">
              <w:rPr>
                <w:color w:val="0070C0"/>
                <w:w w:val="99"/>
              </w:rPr>
              <w:t>□</w:t>
            </w:r>
          </w:p>
        </w:tc>
        <w:tc>
          <w:tcPr>
            <w:tcW w:w="680" w:type="dxa"/>
            <w:shd w:val="clear" w:color="auto" w:fill="auto"/>
          </w:tcPr>
          <w:p w:rsidR="005E1264" w:rsidRDefault="005E1264" w:rsidP="00B2409D">
            <w:pPr>
              <w:pStyle w:val="TableParagraph"/>
              <w:spacing w:line="283" w:lineRule="exact"/>
              <w:ind w:right="216"/>
              <w:jc w:val="right"/>
            </w:pPr>
            <w:r w:rsidRPr="00B2409D">
              <w:rPr>
                <w:color w:val="0070C0"/>
                <w:w w:val="99"/>
              </w:rPr>
              <w:t>□</w:t>
            </w:r>
          </w:p>
        </w:tc>
        <w:tc>
          <w:tcPr>
            <w:tcW w:w="680" w:type="dxa"/>
            <w:shd w:val="clear" w:color="auto" w:fill="auto"/>
          </w:tcPr>
          <w:p w:rsidR="005E1264" w:rsidRDefault="005E1264" w:rsidP="00B2409D">
            <w:pPr>
              <w:pStyle w:val="TableParagraph"/>
              <w:spacing w:line="283" w:lineRule="exact"/>
              <w:ind w:left="14"/>
              <w:jc w:val="center"/>
            </w:pPr>
            <w:r w:rsidRPr="00B2409D">
              <w:rPr>
                <w:color w:val="0070C0"/>
                <w:w w:val="99"/>
              </w:rPr>
              <w:t>□</w:t>
            </w:r>
          </w:p>
        </w:tc>
      </w:tr>
      <w:tr w:rsidR="005E1264" w:rsidTr="00B2409D">
        <w:trPr>
          <w:trHeight w:val="304"/>
        </w:trPr>
        <w:tc>
          <w:tcPr>
            <w:tcW w:w="5102" w:type="dxa"/>
            <w:shd w:val="clear" w:color="auto" w:fill="auto"/>
          </w:tcPr>
          <w:p w:rsidR="005E1264" w:rsidRDefault="005E1264" w:rsidP="00B2409D">
            <w:pPr>
              <w:pStyle w:val="TableParagraph"/>
              <w:spacing w:line="284" w:lineRule="exact"/>
              <w:ind w:left="107"/>
              <w:rPr>
                <w:lang w:eastAsia="ja-JP"/>
              </w:rPr>
            </w:pPr>
            <w:r w:rsidRPr="00B2409D">
              <w:rPr>
                <w:rFonts w:ascii="ＭＳ ゴシック" w:eastAsia="ＭＳ ゴシック" w:hAnsi="ＭＳ ゴシック" w:cs="ＭＳ ゴシック" w:hint="eastAsia"/>
                <w:color w:val="0070C0"/>
                <w:lang w:eastAsia="ja-JP"/>
              </w:rPr>
              <w:t>・異常気象時の見回り</w:t>
            </w:r>
          </w:p>
        </w:tc>
        <w:tc>
          <w:tcPr>
            <w:tcW w:w="680" w:type="dxa"/>
            <w:shd w:val="clear" w:color="auto" w:fill="auto"/>
          </w:tcPr>
          <w:p w:rsidR="005E1264" w:rsidRDefault="005E1264" w:rsidP="00B2409D">
            <w:pPr>
              <w:pStyle w:val="TableParagraph"/>
              <w:spacing w:line="284" w:lineRule="exact"/>
              <w:ind w:left="12"/>
              <w:jc w:val="center"/>
            </w:pPr>
            <w:r w:rsidRPr="00B2409D">
              <w:rPr>
                <w:color w:val="0070C0"/>
                <w:w w:val="99"/>
              </w:rPr>
              <w:t>■</w:t>
            </w:r>
          </w:p>
        </w:tc>
        <w:tc>
          <w:tcPr>
            <w:tcW w:w="680" w:type="dxa"/>
            <w:shd w:val="clear" w:color="auto" w:fill="auto"/>
          </w:tcPr>
          <w:p w:rsidR="005E1264" w:rsidRDefault="005E1264" w:rsidP="00B2409D">
            <w:pPr>
              <w:pStyle w:val="TableParagraph"/>
              <w:spacing w:line="284" w:lineRule="exact"/>
              <w:ind w:right="217"/>
              <w:jc w:val="right"/>
            </w:pPr>
            <w:r w:rsidRPr="00B2409D">
              <w:rPr>
                <w:color w:val="0070C0"/>
                <w:w w:val="99"/>
              </w:rPr>
              <w:t>■</w:t>
            </w:r>
          </w:p>
        </w:tc>
        <w:tc>
          <w:tcPr>
            <w:tcW w:w="680" w:type="dxa"/>
            <w:shd w:val="clear" w:color="auto" w:fill="auto"/>
          </w:tcPr>
          <w:p w:rsidR="005E1264" w:rsidRDefault="005E1264" w:rsidP="00B2409D">
            <w:pPr>
              <w:pStyle w:val="TableParagraph"/>
              <w:spacing w:line="284" w:lineRule="exact"/>
              <w:ind w:left="11"/>
              <w:jc w:val="center"/>
            </w:pPr>
            <w:r w:rsidRPr="00B2409D">
              <w:rPr>
                <w:color w:val="0070C0"/>
                <w:w w:val="99"/>
              </w:rPr>
              <w:t>□</w:t>
            </w:r>
          </w:p>
        </w:tc>
        <w:tc>
          <w:tcPr>
            <w:tcW w:w="680" w:type="dxa"/>
            <w:shd w:val="clear" w:color="auto" w:fill="auto"/>
          </w:tcPr>
          <w:p w:rsidR="005E1264" w:rsidRDefault="005E1264" w:rsidP="00B2409D">
            <w:pPr>
              <w:pStyle w:val="TableParagraph"/>
              <w:spacing w:line="284" w:lineRule="exact"/>
              <w:ind w:right="216"/>
              <w:jc w:val="right"/>
            </w:pPr>
            <w:r w:rsidRPr="00B2409D">
              <w:rPr>
                <w:color w:val="0070C0"/>
                <w:w w:val="99"/>
              </w:rPr>
              <w:t>□</w:t>
            </w:r>
          </w:p>
        </w:tc>
        <w:tc>
          <w:tcPr>
            <w:tcW w:w="680" w:type="dxa"/>
            <w:shd w:val="clear" w:color="auto" w:fill="auto"/>
          </w:tcPr>
          <w:p w:rsidR="005E1264" w:rsidRDefault="005E1264" w:rsidP="00B2409D">
            <w:pPr>
              <w:pStyle w:val="TableParagraph"/>
              <w:spacing w:line="284" w:lineRule="exact"/>
              <w:ind w:left="13"/>
              <w:jc w:val="center"/>
            </w:pPr>
            <w:r w:rsidRPr="00B2409D">
              <w:rPr>
                <w:color w:val="0070C0"/>
                <w:w w:val="99"/>
              </w:rPr>
              <w:t>□</w:t>
            </w:r>
          </w:p>
        </w:tc>
      </w:tr>
      <w:tr w:rsidR="005E1264" w:rsidTr="00B2409D">
        <w:trPr>
          <w:trHeight w:val="304"/>
        </w:trPr>
        <w:tc>
          <w:tcPr>
            <w:tcW w:w="5102" w:type="dxa"/>
            <w:shd w:val="clear" w:color="auto" w:fill="auto"/>
          </w:tcPr>
          <w:p w:rsidR="005E1264" w:rsidRDefault="005E1264" w:rsidP="00B2409D">
            <w:pPr>
              <w:pStyle w:val="TableParagraph"/>
              <w:spacing w:line="284" w:lineRule="exact"/>
              <w:ind w:left="107"/>
            </w:pPr>
            <w:r w:rsidRPr="00B2409D">
              <w:rPr>
                <w:rFonts w:ascii="ＭＳ ゴシック" w:eastAsia="ＭＳ ゴシック" w:hAnsi="ＭＳ ゴシック" w:cs="ＭＳ ゴシック" w:hint="eastAsia"/>
                <w:color w:val="0070C0"/>
              </w:rPr>
              <w:t>・応急措置</w:t>
            </w:r>
          </w:p>
        </w:tc>
        <w:tc>
          <w:tcPr>
            <w:tcW w:w="680" w:type="dxa"/>
            <w:shd w:val="clear" w:color="auto" w:fill="auto"/>
          </w:tcPr>
          <w:p w:rsidR="005E1264" w:rsidRDefault="005E1264" w:rsidP="00B2409D">
            <w:pPr>
              <w:pStyle w:val="TableParagraph"/>
              <w:spacing w:line="284" w:lineRule="exact"/>
              <w:ind w:left="13"/>
              <w:jc w:val="center"/>
            </w:pPr>
            <w:r w:rsidRPr="00B2409D">
              <w:rPr>
                <w:color w:val="0070C0"/>
                <w:w w:val="99"/>
              </w:rPr>
              <w:t>■</w:t>
            </w:r>
          </w:p>
        </w:tc>
        <w:tc>
          <w:tcPr>
            <w:tcW w:w="680" w:type="dxa"/>
            <w:shd w:val="clear" w:color="auto" w:fill="auto"/>
          </w:tcPr>
          <w:p w:rsidR="005E1264" w:rsidRDefault="005E1264" w:rsidP="00B2409D">
            <w:pPr>
              <w:pStyle w:val="TableParagraph"/>
              <w:spacing w:line="284" w:lineRule="exact"/>
              <w:ind w:right="217"/>
              <w:jc w:val="right"/>
            </w:pPr>
            <w:r w:rsidRPr="00B2409D">
              <w:rPr>
                <w:color w:val="0070C0"/>
                <w:w w:val="99"/>
              </w:rPr>
              <w:t>■</w:t>
            </w:r>
          </w:p>
        </w:tc>
        <w:tc>
          <w:tcPr>
            <w:tcW w:w="680" w:type="dxa"/>
            <w:shd w:val="clear" w:color="auto" w:fill="auto"/>
          </w:tcPr>
          <w:p w:rsidR="005E1264" w:rsidRDefault="005E1264" w:rsidP="00B2409D">
            <w:pPr>
              <w:pStyle w:val="TableParagraph"/>
              <w:spacing w:line="284" w:lineRule="exact"/>
              <w:ind w:left="12"/>
              <w:jc w:val="center"/>
            </w:pPr>
            <w:r w:rsidRPr="00B2409D">
              <w:rPr>
                <w:color w:val="0070C0"/>
                <w:w w:val="99"/>
              </w:rPr>
              <w:t>□</w:t>
            </w:r>
          </w:p>
        </w:tc>
        <w:tc>
          <w:tcPr>
            <w:tcW w:w="680" w:type="dxa"/>
            <w:shd w:val="clear" w:color="auto" w:fill="auto"/>
          </w:tcPr>
          <w:p w:rsidR="005E1264" w:rsidRDefault="005E1264" w:rsidP="00B2409D">
            <w:pPr>
              <w:pStyle w:val="TableParagraph"/>
              <w:spacing w:line="284" w:lineRule="exact"/>
              <w:ind w:right="216"/>
              <w:jc w:val="right"/>
            </w:pPr>
            <w:r w:rsidRPr="00B2409D">
              <w:rPr>
                <w:color w:val="0070C0"/>
                <w:w w:val="99"/>
              </w:rPr>
              <w:t>□</w:t>
            </w:r>
          </w:p>
        </w:tc>
        <w:tc>
          <w:tcPr>
            <w:tcW w:w="680" w:type="dxa"/>
            <w:shd w:val="clear" w:color="auto" w:fill="auto"/>
          </w:tcPr>
          <w:p w:rsidR="005E1264" w:rsidRDefault="005E1264" w:rsidP="00B2409D">
            <w:pPr>
              <w:pStyle w:val="TableParagraph"/>
              <w:spacing w:line="284" w:lineRule="exact"/>
              <w:ind w:left="14"/>
              <w:jc w:val="center"/>
            </w:pPr>
            <w:r w:rsidRPr="00B2409D">
              <w:rPr>
                <w:color w:val="0070C0"/>
                <w:w w:val="99"/>
              </w:rPr>
              <w:t>□</w:t>
            </w:r>
          </w:p>
        </w:tc>
      </w:tr>
      <w:tr w:rsidR="005E1264" w:rsidRPr="00B2409D" w:rsidTr="00B2409D">
        <w:trPr>
          <w:trHeight w:val="303"/>
        </w:trPr>
        <w:tc>
          <w:tcPr>
            <w:tcW w:w="5102" w:type="dxa"/>
            <w:shd w:val="clear" w:color="auto" w:fill="auto"/>
          </w:tcPr>
          <w:p w:rsidR="005E1264" w:rsidRDefault="005E1264" w:rsidP="00B2409D">
            <w:pPr>
              <w:pStyle w:val="TableParagraph"/>
              <w:spacing w:line="283" w:lineRule="exact"/>
              <w:ind w:left="107"/>
            </w:pPr>
            <w:r w:rsidRPr="00B2409D">
              <w:rPr>
                <w:rFonts w:ascii="ＭＳ ゴシック" w:eastAsia="ＭＳ ゴシック" w:hAnsi="ＭＳ ゴシック" w:cs="ＭＳ ゴシック" w:hint="eastAsia"/>
                <w:color w:val="0070C0"/>
                <w:w w:val="85"/>
              </w:rPr>
              <w:t>２）</w:t>
            </w:r>
            <w:r w:rsidRPr="00B2409D">
              <w:rPr>
                <w:rFonts w:ascii="ＭＳ ゴシック" w:eastAsia="ＭＳ ゴシック" w:hAnsi="ＭＳ ゴシック" w:cs="ＭＳ ゴシック" w:hint="eastAsia"/>
                <w:color w:val="0070C0"/>
                <w:w w:val="95"/>
              </w:rPr>
              <w:t>農道</w:t>
            </w:r>
          </w:p>
        </w:tc>
        <w:tc>
          <w:tcPr>
            <w:tcW w:w="680" w:type="dxa"/>
            <w:shd w:val="clear" w:color="auto" w:fill="auto"/>
          </w:tcPr>
          <w:p w:rsidR="005E1264" w:rsidRPr="00B2409D" w:rsidRDefault="005E1264" w:rsidP="00B2409D">
            <w:pPr>
              <w:pStyle w:val="TableParagraph"/>
              <w:rPr>
                <w:rFonts w:ascii="Times New Roman"/>
                <w:sz w:val="20"/>
              </w:rPr>
            </w:pPr>
          </w:p>
        </w:tc>
        <w:tc>
          <w:tcPr>
            <w:tcW w:w="680" w:type="dxa"/>
            <w:shd w:val="clear" w:color="auto" w:fill="auto"/>
          </w:tcPr>
          <w:p w:rsidR="005E1264" w:rsidRPr="00B2409D" w:rsidRDefault="005E1264" w:rsidP="00B2409D">
            <w:pPr>
              <w:pStyle w:val="TableParagraph"/>
              <w:rPr>
                <w:rFonts w:ascii="Times New Roman"/>
                <w:sz w:val="20"/>
              </w:rPr>
            </w:pPr>
          </w:p>
        </w:tc>
        <w:tc>
          <w:tcPr>
            <w:tcW w:w="680" w:type="dxa"/>
            <w:shd w:val="clear" w:color="auto" w:fill="auto"/>
          </w:tcPr>
          <w:p w:rsidR="005E1264" w:rsidRPr="00B2409D" w:rsidRDefault="005E1264" w:rsidP="00B2409D">
            <w:pPr>
              <w:pStyle w:val="TableParagraph"/>
              <w:rPr>
                <w:rFonts w:ascii="Times New Roman"/>
                <w:sz w:val="20"/>
              </w:rPr>
            </w:pPr>
          </w:p>
        </w:tc>
        <w:tc>
          <w:tcPr>
            <w:tcW w:w="680" w:type="dxa"/>
            <w:shd w:val="clear" w:color="auto" w:fill="auto"/>
          </w:tcPr>
          <w:p w:rsidR="005E1264" w:rsidRPr="00B2409D" w:rsidRDefault="005E1264" w:rsidP="00B2409D">
            <w:pPr>
              <w:pStyle w:val="TableParagraph"/>
              <w:rPr>
                <w:rFonts w:ascii="Times New Roman"/>
                <w:sz w:val="20"/>
              </w:rPr>
            </w:pPr>
          </w:p>
        </w:tc>
        <w:tc>
          <w:tcPr>
            <w:tcW w:w="680" w:type="dxa"/>
            <w:shd w:val="clear" w:color="auto" w:fill="auto"/>
          </w:tcPr>
          <w:p w:rsidR="005E1264" w:rsidRPr="00B2409D" w:rsidRDefault="005E1264" w:rsidP="00B2409D">
            <w:pPr>
              <w:pStyle w:val="TableParagraph"/>
              <w:rPr>
                <w:rFonts w:ascii="Times New Roman"/>
                <w:sz w:val="20"/>
              </w:rPr>
            </w:pPr>
          </w:p>
        </w:tc>
      </w:tr>
      <w:tr w:rsidR="005E1264" w:rsidTr="00B2409D">
        <w:trPr>
          <w:trHeight w:val="304"/>
        </w:trPr>
        <w:tc>
          <w:tcPr>
            <w:tcW w:w="5102" w:type="dxa"/>
            <w:shd w:val="clear" w:color="auto" w:fill="auto"/>
          </w:tcPr>
          <w:p w:rsidR="005E1264" w:rsidRDefault="005E1264" w:rsidP="00B2409D">
            <w:pPr>
              <w:pStyle w:val="TableParagraph"/>
              <w:spacing w:line="284" w:lineRule="exact"/>
              <w:ind w:left="107"/>
            </w:pPr>
            <w:r w:rsidRPr="00B2409D">
              <w:rPr>
                <w:rFonts w:ascii="ＭＳ ゴシック" w:eastAsia="ＭＳ ゴシック" w:hAnsi="ＭＳ ゴシック" w:cs="ＭＳ ゴシック" w:hint="eastAsia"/>
                <w:color w:val="0070C0"/>
              </w:rPr>
              <w:t>・路肩、法面の草刈</w:t>
            </w:r>
          </w:p>
        </w:tc>
        <w:tc>
          <w:tcPr>
            <w:tcW w:w="680" w:type="dxa"/>
            <w:shd w:val="clear" w:color="auto" w:fill="auto"/>
          </w:tcPr>
          <w:p w:rsidR="005E1264" w:rsidRDefault="005E1264" w:rsidP="00B2409D">
            <w:pPr>
              <w:pStyle w:val="TableParagraph"/>
              <w:spacing w:line="284" w:lineRule="exact"/>
              <w:ind w:left="11"/>
              <w:jc w:val="center"/>
            </w:pPr>
            <w:r w:rsidRPr="00B2409D">
              <w:rPr>
                <w:color w:val="0070C0"/>
                <w:w w:val="99"/>
              </w:rPr>
              <w:t>■</w:t>
            </w:r>
          </w:p>
        </w:tc>
        <w:tc>
          <w:tcPr>
            <w:tcW w:w="680" w:type="dxa"/>
            <w:shd w:val="clear" w:color="auto" w:fill="auto"/>
          </w:tcPr>
          <w:p w:rsidR="005E1264" w:rsidRDefault="005E1264" w:rsidP="00B2409D">
            <w:pPr>
              <w:pStyle w:val="TableParagraph"/>
              <w:spacing w:line="284" w:lineRule="exact"/>
              <w:ind w:right="218"/>
              <w:jc w:val="right"/>
            </w:pPr>
            <w:r w:rsidRPr="00B2409D">
              <w:rPr>
                <w:color w:val="0070C0"/>
                <w:w w:val="99"/>
              </w:rPr>
              <w:t>■</w:t>
            </w:r>
          </w:p>
        </w:tc>
        <w:tc>
          <w:tcPr>
            <w:tcW w:w="680" w:type="dxa"/>
            <w:shd w:val="clear" w:color="auto" w:fill="auto"/>
          </w:tcPr>
          <w:p w:rsidR="005E1264" w:rsidRDefault="005E1264" w:rsidP="00B2409D">
            <w:pPr>
              <w:pStyle w:val="TableParagraph"/>
              <w:spacing w:line="284" w:lineRule="exact"/>
              <w:ind w:left="11"/>
              <w:jc w:val="center"/>
            </w:pPr>
            <w:r w:rsidRPr="00B2409D">
              <w:rPr>
                <w:color w:val="0070C0"/>
                <w:w w:val="99"/>
              </w:rPr>
              <w:t>■</w:t>
            </w:r>
          </w:p>
        </w:tc>
        <w:tc>
          <w:tcPr>
            <w:tcW w:w="680" w:type="dxa"/>
            <w:shd w:val="clear" w:color="auto" w:fill="auto"/>
          </w:tcPr>
          <w:p w:rsidR="005E1264" w:rsidRDefault="005E1264" w:rsidP="00B2409D">
            <w:pPr>
              <w:pStyle w:val="TableParagraph"/>
              <w:spacing w:line="284" w:lineRule="exact"/>
              <w:ind w:right="217"/>
              <w:jc w:val="right"/>
            </w:pPr>
            <w:r w:rsidRPr="00B2409D">
              <w:rPr>
                <w:color w:val="0070C0"/>
                <w:w w:val="99"/>
              </w:rPr>
              <w:t>■</w:t>
            </w:r>
          </w:p>
        </w:tc>
        <w:tc>
          <w:tcPr>
            <w:tcW w:w="680" w:type="dxa"/>
            <w:shd w:val="clear" w:color="auto" w:fill="auto"/>
          </w:tcPr>
          <w:p w:rsidR="005E1264" w:rsidRDefault="005E1264" w:rsidP="00B2409D">
            <w:pPr>
              <w:pStyle w:val="TableParagraph"/>
              <w:spacing w:line="284" w:lineRule="exact"/>
              <w:ind w:left="13"/>
              <w:jc w:val="center"/>
            </w:pPr>
            <w:r w:rsidRPr="00B2409D">
              <w:rPr>
                <w:color w:val="0070C0"/>
                <w:w w:val="99"/>
              </w:rPr>
              <w:t>□</w:t>
            </w:r>
          </w:p>
        </w:tc>
      </w:tr>
      <w:tr w:rsidR="005E1264" w:rsidTr="00B2409D">
        <w:trPr>
          <w:trHeight w:val="304"/>
        </w:trPr>
        <w:tc>
          <w:tcPr>
            <w:tcW w:w="5102" w:type="dxa"/>
            <w:shd w:val="clear" w:color="auto" w:fill="auto"/>
          </w:tcPr>
          <w:p w:rsidR="005E1264" w:rsidRDefault="005E1264" w:rsidP="00B2409D">
            <w:pPr>
              <w:pStyle w:val="TableParagraph"/>
              <w:spacing w:line="284" w:lineRule="exact"/>
              <w:ind w:left="107"/>
            </w:pPr>
            <w:r w:rsidRPr="00B2409D">
              <w:rPr>
                <w:rFonts w:ascii="ＭＳ ゴシック" w:eastAsia="ＭＳ ゴシック" w:hAnsi="ＭＳ ゴシック" w:cs="ＭＳ ゴシック" w:hint="eastAsia"/>
                <w:color w:val="0070C0"/>
              </w:rPr>
              <w:t>・側溝の泥上げ</w:t>
            </w:r>
          </w:p>
        </w:tc>
        <w:tc>
          <w:tcPr>
            <w:tcW w:w="680" w:type="dxa"/>
            <w:shd w:val="clear" w:color="auto" w:fill="auto"/>
          </w:tcPr>
          <w:p w:rsidR="005E1264" w:rsidRDefault="005E1264" w:rsidP="00B2409D">
            <w:pPr>
              <w:pStyle w:val="TableParagraph"/>
              <w:spacing w:line="284" w:lineRule="exact"/>
              <w:ind w:left="11"/>
              <w:jc w:val="center"/>
            </w:pPr>
            <w:r w:rsidRPr="00B2409D">
              <w:rPr>
                <w:color w:val="0070C0"/>
                <w:w w:val="99"/>
              </w:rPr>
              <w:t>■</w:t>
            </w:r>
          </w:p>
        </w:tc>
        <w:tc>
          <w:tcPr>
            <w:tcW w:w="680" w:type="dxa"/>
            <w:shd w:val="clear" w:color="auto" w:fill="auto"/>
          </w:tcPr>
          <w:p w:rsidR="005E1264" w:rsidRDefault="005E1264" w:rsidP="00B2409D">
            <w:pPr>
              <w:pStyle w:val="TableParagraph"/>
              <w:spacing w:line="284" w:lineRule="exact"/>
              <w:ind w:right="218"/>
              <w:jc w:val="right"/>
            </w:pPr>
            <w:r w:rsidRPr="00B2409D">
              <w:rPr>
                <w:color w:val="0070C0"/>
                <w:w w:val="99"/>
              </w:rPr>
              <w:t>■</w:t>
            </w:r>
          </w:p>
        </w:tc>
        <w:tc>
          <w:tcPr>
            <w:tcW w:w="680" w:type="dxa"/>
            <w:shd w:val="clear" w:color="auto" w:fill="auto"/>
          </w:tcPr>
          <w:p w:rsidR="005E1264" w:rsidRDefault="005E1264" w:rsidP="00B2409D">
            <w:pPr>
              <w:pStyle w:val="TableParagraph"/>
              <w:spacing w:line="284" w:lineRule="exact"/>
              <w:ind w:left="11"/>
              <w:jc w:val="center"/>
            </w:pPr>
            <w:r w:rsidRPr="00B2409D">
              <w:rPr>
                <w:color w:val="0070C0"/>
                <w:w w:val="99"/>
              </w:rPr>
              <w:t>■</w:t>
            </w:r>
          </w:p>
        </w:tc>
        <w:tc>
          <w:tcPr>
            <w:tcW w:w="680" w:type="dxa"/>
            <w:shd w:val="clear" w:color="auto" w:fill="auto"/>
          </w:tcPr>
          <w:p w:rsidR="005E1264" w:rsidRDefault="005E1264" w:rsidP="00B2409D">
            <w:pPr>
              <w:pStyle w:val="TableParagraph"/>
              <w:spacing w:line="284" w:lineRule="exact"/>
              <w:ind w:right="216"/>
              <w:jc w:val="right"/>
            </w:pPr>
            <w:r w:rsidRPr="00B2409D">
              <w:rPr>
                <w:color w:val="0070C0"/>
                <w:w w:val="99"/>
              </w:rPr>
              <w:t>■</w:t>
            </w:r>
          </w:p>
        </w:tc>
        <w:tc>
          <w:tcPr>
            <w:tcW w:w="680" w:type="dxa"/>
            <w:shd w:val="clear" w:color="auto" w:fill="auto"/>
          </w:tcPr>
          <w:p w:rsidR="005E1264" w:rsidRDefault="005E1264" w:rsidP="00B2409D">
            <w:pPr>
              <w:pStyle w:val="TableParagraph"/>
              <w:spacing w:line="284" w:lineRule="exact"/>
              <w:ind w:left="13"/>
              <w:jc w:val="center"/>
            </w:pPr>
            <w:r w:rsidRPr="00B2409D">
              <w:rPr>
                <w:color w:val="0070C0"/>
                <w:w w:val="99"/>
              </w:rPr>
              <w:t>□</w:t>
            </w:r>
          </w:p>
        </w:tc>
      </w:tr>
      <w:tr w:rsidR="005E1264" w:rsidTr="00B2409D">
        <w:trPr>
          <w:trHeight w:val="303"/>
        </w:trPr>
        <w:tc>
          <w:tcPr>
            <w:tcW w:w="5102" w:type="dxa"/>
            <w:shd w:val="clear" w:color="auto" w:fill="auto"/>
          </w:tcPr>
          <w:p w:rsidR="005E1264" w:rsidRDefault="005E1264" w:rsidP="00B2409D">
            <w:pPr>
              <w:pStyle w:val="TableParagraph"/>
              <w:spacing w:line="283" w:lineRule="exact"/>
              <w:ind w:left="107"/>
              <w:rPr>
                <w:lang w:eastAsia="ja-JP"/>
              </w:rPr>
            </w:pPr>
            <w:r w:rsidRPr="00B2409D">
              <w:rPr>
                <w:rFonts w:ascii="ＭＳ ゴシック" w:eastAsia="ＭＳ ゴシック" w:hAnsi="ＭＳ ゴシック" w:cs="ＭＳ ゴシック" w:hint="eastAsia"/>
                <w:color w:val="0070C0"/>
                <w:lang w:eastAsia="ja-JP"/>
              </w:rPr>
              <w:t>・施設の適正管理（農道の路面維持）</w:t>
            </w:r>
          </w:p>
        </w:tc>
        <w:tc>
          <w:tcPr>
            <w:tcW w:w="680" w:type="dxa"/>
            <w:shd w:val="clear" w:color="auto" w:fill="auto"/>
          </w:tcPr>
          <w:p w:rsidR="005E1264" w:rsidRDefault="005E1264" w:rsidP="00B2409D">
            <w:pPr>
              <w:pStyle w:val="TableParagraph"/>
              <w:spacing w:line="283" w:lineRule="exact"/>
              <w:ind w:left="12"/>
              <w:jc w:val="center"/>
            </w:pPr>
            <w:r w:rsidRPr="00B2409D">
              <w:rPr>
                <w:color w:val="0070C0"/>
                <w:w w:val="99"/>
              </w:rPr>
              <w:t>■</w:t>
            </w:r>
          </w:p>
        </w:tc>
        <w:tc>
          <w:tcPr>
            <w:tcW w:w="680" w:type="dxa"/>
            <w:shd w:val="clear" w:color="auto" w:fill="auto"/>
          </w:tcPr>
          <w:p w:rsidR="005E1264" w:rsidRDefault="005E1264" w:rsidP="00B2409D">
            <w:pPr>
              <w:pStyle w:val="TableParagraph"/>
              <w:spacing w:line="283" w:lineRule="exact"/>
              <w:ind w:right="217"/>
              <w:jc w:val="right"/>
            </w:pPr>
            <w:r w:rsidRPr="00B2409D">
              <w:rPr>
                <w:color w:val="0070C0"/>
                <w:w w:val="99"/>
              </w:rPr>
              <w:t>■</w:t>
            </w:r>
          </w:p>
        </w:tc>
        <w:tc>
          <w:tcPr>
            <w:tcW w:w="680" w:type="dxa"/>
            <w:shd w:val="clear" w:color="auto" w:fill="auto"/>
          </w:tcPr>
          <w:p w:rsidR="005E1264" w:rsidRDefault="005E1264" w:rsidP="00B2409D">
            <w:pPr>
              <w:pStyle w:val="TableParagraph"/>
              <w:spacing w:line="283" w:lineRule="exact"/>
              <w:ind w:left="12"/>
              <w:jc w:val="center"/>
            </w:pPr>
            <w:r w:rsidRPr="00B2409D">
              <w:rPr>
                <w:color w:val="0070C0"/>
                <w:w w:val="99"/>
              </w:rPr>
              <w:t>■</w:t>
            </w:r>
          </w:p>
        </w:tc>
        <w:tc>
          <w:tcPr>
            <w:tcW w:w="680" w:type="dxa"/>
            <w:shd w:val="clear" w:color="auto" w:fill="auto"/>
          </w:tcPr>
          <w:p w:rsidR="005E1264" w:rsidRDefault="005E1264" w:rsidP="00B2409D">
            <w:pPr>
              <w:pStyle w:val="TableParagraph"/>
              <w:spacing w:line="283" w:lineRule="exact"/>
              <w:ind w:right="216"/>
              <w:jc w:val="right"/>
            </w:pPr>
            <w:r w:rsidRPr="00B2409D">
              <w:rPr>
                <w:color w:val="0070C0"/>
                <w:w w:val="99"/>
              </w:rPr>
              <w:t>■</w:t>
            </w:r>
          </w:p>
        </w:tc>
        <w:tc>
          <w:tcPr>
            <w:tcW w:w="680" w:type="dxa"/>
            <w:shd w:val="clear" w:color="auto" w:fill="auto"/>
          </w:tcPr>
          <w:p w:rsidR="005E1264" w:rsidRDefault="005E1264" w:rsidP="00B2409D">
            <w:pPr>
              <w:pStyle w:val="TableParagraph"/>
              <w:spacing w:line="283" w:lineRule="exact"/>
              <w:ind w:left="14"/>
              <w:jc w:val="center"/>
            </w:pPr>
            <w:r w:rsidRPr="00B2409D">
              <w:rPr>
                <w:color w:val="0070C0"/>
                <w:w w:val="99"/>
              </w:rPr>
              <w:t>□</w:t>
            </w:r>
          </w:p>
        </w:tc>
      </w:tr>
      <w:tr w:rsidR="005E1264" w:rsidTr="00B2409D">
        <w:trPr>
          <w:trHeight w:val="304"/>
        </w:trPr>
        <w:tc>
          <w:tcPr>
            <w:tcW w:w="5102" w:type="dxa"/>
            <w:shd w:val="clear" w:color="auto" w:fill="auto"/>
          </w:tcPr>
          <w:p w:rsidR="005E1264" w:rsidRDefault="005E1264" w:rsidP="00B2409D">
            <w:pPr>
              <w:pStyle w:val="TableParagraph"/>
              <w:spacing w:line="284" w:lineRule="exact"/>
              <w:ind w:left="107"/>
              <w:rPr>
                <w:lang w:eastAsia="ja-JP"/>
              </w:rPr>
            </w:pPr>
            <w:r w:rsidRPr="00B2409D">
              <w:rPr>
                <w:rFonts w:ascii="ＭＳ ゴシック" w:eastAsia="ＭＳ ゴシック" w:hAnsi="ＭＳ ゴシック" w:cs="ＭＳ ゴシック" w:hint="eastAsia"/>
                <w:color w:val="0070C0"/>
                <w:lang w:eastAsia="ja-JP"/>
              </w:rPr>
              <w:t>・異常気象時の見回り</w:t>
            </w:r>
          </w:p>
        </w:tc>
        <w:tc>
          <w:tcPr>
            <w:tcW w:w="680" w:type="dxa"/>
            <w:shd w:val="clear" w:color="auto" w:fill="auto"/>
          </w:tcPr>
          <w:p w:rsidR="005E1264" w:rsidRDefault="005E1264" w:rsidP="00B2409D">
            <w:pPr>
              <w:pStyle w:val="TableParagraph"/>
              <w:spacing w:line="284" w:lineRule="exact"/>
              <w:ind w:left="12"/>
              <w:jc w:val="center"/>
            </w:pPr>
            <w:r w:rsidRPr="00B2409D">
              <w:rPr>
                <w:color w:val="0070C0"/>
                <w:w w:val="99"/>
              </w:rPr>
              <w:t>■</w:t>
            </w:r>
          </w:p>
        </w:tc>
        <w:tc>
          <w:tcPr>
            <w:tcW w:w="680" w:type="dxa"/>
            <w:shd w:val="clear" w:color="auto" w:fill="auto"/>
          </w:tcPr>
          <w:p w:rsidR="005E1264" w:rsidRDefault="005E1264" w:rsidP="00B2409D">
            <w:pPr>
              <w:pStyle w:val="TableParagraph"/>
              <w:spacing w:line="284" w:lineRule="exact"/>
              <w:ind w:right="217"/>
              <w:jc w:val="right"/>
            </w:pPr>
            <w:r w:rsidRPr="00B2409D">
              <w:rPr>
                <w:color w:val="0070C0"/>
                <w:w w:val="99"/>
              </w:rPr>
              <w:t>■</w:t>
            </w:r>
          </w:p>
        </w:tc>
        <w:tc>
          <w:tcPr>
            <w:tcW w:w="680" w:type="dxa"/>
            <w:shd w:val="clear" w:color="auto" w:fill="auto"/>
          </w:tcPr>
          <w:p w:rsidR="005E1264" w:rsidRDefault="005E1264" w:rsidP="00B2409D">
            <w:pPr>
              <w:pStyle w:val="TableParagraph"/>
              <w:spacing w:line="284" w:lineRule="exact"/>
              <w:ind w:left="11"/>
              <w:jc w:val="center"/>
            </w:pPr>
            <w:r w:rsidRPr="00B2409D">
              <w:rPr>
                <w:color w:val="0070C0"/>
                <w:w w:val="99"/>
              </w:rPr>
              <w:t>□</w:t>
            </w:r>
          </w:p>
        </w:tc>
        <w:tc>
          <w:tcPr>
            <w:tcW w:w="680" w:type="dxa"/>
            <w:shd w:val="clear" w:color="auto" w:fill="auto"/>
          </w:tcPr>
          <w:p w:rsidR="005E1264" w:rsidRDefault="005E1264" w:rsidP="00B2409D">
            <w:pPr>
              <w:pStyle w:val="TableParagraph"/>
              <w:spacing w:line="284" w:lineRule="exact"/>
              <w:ind w:right="216"/>
              <w:jc w:val="right"/>
            </w:pPr>
            <w:r w:rsidRPr="00B2409D">
              <w:rPr>
                <w:color w:val="0070C0"/>
                <w:w w:val="99"/>
              </w:rPr>
              <w:t>□</w:t>
            </w:r>
          </w:p>
        </w:tc>
        <w:tc>
          <w:tcPr>
            <w:tcW w:w="680" w:type="dxa"/>
            <w:shd w:val="clear" w:color="auto" w:fill="auto"/>
          </w:tcPr>
          <w:p w:rsidR="005E1264" w:rsidRDefault="005E1264" w:rsidP="00B2409D">
            <w:pPr>
              <w:pStyle w:val="TableParagraph"/>
              <w:spacing w:line="284" w:lineRule="exact"/>
              <w:ind w:left="13"/>
              <w:jc w:val="center"/>
            </w:pPr>
            <w:r w:rsidRPr="00B2409D">
              <w:rPr>
                <w:color w:val="0070C0"/>
                <w:w w:val="99"/>
              </w:rPr>
              <w:t>□</w:t>
            </w:r>
          </w:p>
        </w:tc>
      </w:tr>
      <w:tr w:rsidR="005E1264" w:rsidTr="00B2409D">
        <w:trPr>
          <w:trHeight w:val="304"/>
        </w:trPr>
        <w:tc>
          <w:tcPr>
            <w:tcW w:w="5102" w:type="dxa"/>
            <w:shd w:val="clear" w:color="auto" w:fill="auto"/>
          </w:tcPr>
          <w:p w:rsidR="005E1264" w:rsidRDefault="005E1264" w:rsidP="00B2409D">
            <w:pPr>
              <w:pStyle w:val="TableParagraph"/>
              <w:spacing w:line="284" w:lineRule="exact"/>
              <w:ind w:left="107"/>
            </w:pPr>
            <w:r w:rsidRPr="00B2409D">
              <w:rPr>
                <w:rFonts w:ascii="ＭＳ ゴシック" w:eastAsia="ＭＳ ゴシック" w:hAnsi="ＭＳ ゴシック" w:cs="ＭＳ ゴシック" w:hint="eastAsia"/>
                <w:color w:val="0070C0"/>
              </w:rPr>
              <w:t>・応急措置</w:t>
            </w:r>
          </w:p>
        </w:tc>
        <w:tc>
          <w:tcPr>
            <w:tcW w:w="680" w:type="dxa"/>
            <w:shd w:val="clear" w:color="auto" w:fill="auto"/>
          </w:tcPr>
          <w:p w:rsidR="005E1264" w:rsidRDefault="005E1264" w:rsidP="00B2409D">
            <w:pPr>
              <w:pStyle w:val="TableParagraph"/>
              <w:spacing w:line="284" w:lineRule="exact"/>
              <w:ind w:left="13"/>
              <w:jc w:val="center"/>
            </w:pPr>
            <w:r w:rsidRPr="00B2409D">
              <w:rPr>
                <w:color w:val="0070C0"/>
                <w:w w:val="99"/>
              </w:rPr>
              <w:t>■</w:t>
            </w:r>
          </w:p>
        </w:tc>
        <w:tc>
          <w:tcPr>
            <w:tcW w:w="680" w:type="dxa"/>
            <w:shd w:val="clear" w:color="auto" w:fill="auto"/>
          </w:tcPr>
          <w:p w:rsidR="005E1264" w:rsidRDefault="005E1264" w:rsidP="00B2409D">
            <w:pPr>
              <w:pStyle w:val="TableParagraph"/>
              <w:spacing w:line="284" w:lineRule="exact"/>
              <w:ind w:right="217"/>
              <w:jc w:val="right"/>
            </w:pPr>
            <w:r w:rsidRPr="00B2409D">
              <w:rPr>
                <w:color w:val="0070C0"/>
                <w:w w:val="99"/>
              </w:rPr>
              <w:t>■</w:t>
            </w:r>
          </w:p>
        </w:tc>
        <w:tc>
          <w:tcPr>
            <w:tcW w:w="680" w:type="dxa"/>
            <w:shd w:val="clear" w:color="auto" w:fill="auto"/>
          </w:tcPr>
          <w:p w:rsidR="005E1264" w:rsidRDefault="005E1264" w:rsidP="00B2409D">
            <w:pPr>
              <w:pStyle w:val="TableParagraph"/>
              <w:spacing w:line="284" w:lineRule="exact"/>
              <w:ind w:left="12"/>
              <w:jc w:val="center"/>
            </w:pPr>
            <w:r w:rsidRPr="00B2409D">
              <w:rPr>
                <w:color w:val="0070C0"/>
                <w:w w:val="99"/>
              </w:rPr>
              <w:t>□</w:t>
            </w:r>
          </w:p>
        </w:tc>
        <w:tc>
          <w:tcPr>
            <w:tcW w:w="680" w:type="dxa"/>
            <w:shd w:val="clear" w:color="auto" w:fill="auto"/>
          </w:tcPr>
          <w:p w:rsidR="005E1264" w:rsidRDefault="005E1264" w:rsidP="00B2409D">
            <w:pPr>
              <w:pStyle w:val="TableParagraph"/>
              <w:spacing w:line="284" w:lineRule="exact"/>
              <w:ind w:right="216"/>
              <w:jc w:val="right"/>
            </w:pPr>
            <w:r w:rsidRPr="00B2409D">
              <w:rPr>
                <w:color w:val="0070C0"/>
                <w:w w:val="99"/>
              </w:rPr>
              <w:t>□</w:t>
            </w:r>
          </w:p>
        </w:tc>
        <w:tc>
          <w:tcPr>
            <w:tcW w:w="680" w:type="dxa"/>
            <w:shd w:val="clear" w:color="auto" w:fill="auto"/>
          </w:tcPr>
          <w:p w:rsidR="005E1264" w:rsidRDefault="005E1264" w:rsidP="00B2409D">
            <w:pPr>
              <w:pStyle w:val="TableParagraph"/>
              <w:spacing w:line="284" w:lineRule="exact"/>
              <w:ind w:left="14"/>
              <w:jc w:val="center"/>
            </w:pPr>
            <w:r w:rsidRPr="00B2409D">
              <w:rPr>
                <w:color w:val="0070C0"/>
                <w:w w:val="99"/>
              </w:rPr>
              <w:t>□</w:t>
            </w:r>
          </w:p>
        </w:tc>
      </w:tr>
      <w:tr w:rsidR="005E1264" w:rsidRPr="00B2409D" w:rsidTr="00B2409D">
        <w:trPr>
          <w:trHeight w:val="303"/>
        </w:trPr>
        <w:tc>
          <w:tcPr>
            <w:tcW w:w="5102" w:type="dxa"/>
            <w:shd w:val="clear" w:color="auto" w:fill="auto"/>
          </w:tcPr>
          <w:p w:rsidR="005E1264" w:rsidRDefault="005E1264" w:rsidP="00B2409D">
            <w:pPr>
              <w:pStyle w:val="TableParagraph"/>
              <w:spacing w:line="283" w:lineRule="exact"/>
              <w:ind w:left="107"/>
              <w:rPr>
                <w:lang w:eastAsia="ja-JP"/>
              </w:rPr>
            </w:pPr>
            <w:r w:rsidRPr="00B2409D">
              <w:rPr>
                <w:rFonts w:ascii="ＭＳ ゴシック" w:eastAsia="ＭＳ ゴシック" w:hAnsi="ＭＳ ゴシック" w:cs="ＭＳ ゴシック" w:hint="eastAsia"/>
                <w:color w:val="0070C0"/>
                <w:lang w:eastAsia="ja-JP"/>
              </w:rPr>
              <w:t>③</w:t>
            </w:r>
            <w:r w:rsidRPr="00B2409D">
              <w:rPr>
                <w:color w:val="0070C0"/>
                <w:lang w:eastAsia="ja-JP"/>
              </w:rPr>
              <w:t xml:space="preserve"> </w:t>
            </w:r>
            <w:r w:rsidRPr="00B2409D">
              <w:rPr>
                <w:rFonts w:ascii="ＭＳ ゴシック" w:eastAsia="ＭＳ ゴシック" w:hAnsi="ＭＳ ゴシック" w:cs="ＭＳ ゴシック" w:hint="eastAsia"/>
                <w:color w:val="0070C0"/>
                <w:lang w:eastAsia="ja-JP"/>
              </w:rPr>
              <w:t>その他施設について行う活動</w:t>
            </w:r>
          </w:p>
        </w:tc>
        <w:tc>
          <w:tcPr>
            <w:tcW w:w="680" w:type="dxa"/>
            <w:shd w:val="clear" w:color="auto" w:fill="auto"/>
          </w:tcPr>
          <w:p w:rsidR="005E1264" w:rsidRPr="00B2409D" w:rsidRDefault="005E1264" w:rsidP="00B2409D">
            <w:pPr>
              <w:pStyle w:val="TableParagraph"/>
              <w:rPr>
                <w:rFonts w:ascii="Times New Roman"/>
                <w:sz w:val="20"/>
                <w:lang w:eastAsia="ja-JP"/>
              </w:rPr>
            </w:pPr>
          </w:p>
        </w:tc>
        <w:tc>
          <w:tcPr>
            <w:tcW w:w="680" w:type="dxa"/>
            <w:shd w:val="clear" w:color="auto" w:fill="auto"/>
          </w:tcPr>
          <w:p w:rsidR="005E1264" w:rsidRPr="00B2409D" w:rsidRDefault="005E1264" w:rsidP="00B2409D">
            <w:pPr>
              <w:pStyle w:val="TableParagraph"/>
              <w:rPr>
                <w:rFonts w:ascii="Times New Roman"/>
                <w:sz w:val="20"/>
                <w:lang w:eastAsia="ja-JP"/>
              </w:rPr>
            </w:pPr>
          </w:p>
        </w:tc>
        <w:tc>
          <w:tcPr>
            <w:tcW w:w="680" w:type="dxa"/>
            <w:shd w:val="clear" w:color="auto" w:fill="auto"/>
          </w:tcPr>
          <w:p w:rsidR="005E1264" w:rsidRPr="00B2409D" w:rsidRDefault="005E1264" w:rsidP="00B2409D">
            <w:pPr>
              <w:pStyle w:val="TableParagraph"/>
              <w:rPr>
                <w:rFonts w:ascii="Times New Roman"/>
                <w:sz w:val="20"/>
                <w:lang w:eastAsia="ja-JP"/>
              </w:rPr>
            </w:pPr>
          </w:p>
        </w:tc>
        <w:tc>
          <w:tcPr>
            <w:tcW w:w="680" w:type="dxa"/>
            <w:shd w:val="clear" w:color="auto" w:fill="auto"/>
          </w:tcPr>
          <w:p w:rsidR="005E1264" w:rsidRPr="00B2409D" w:rsidRDefault="005E1264" w:rsidP="00B2409D">
            <w:pPr>
              <w:pStyle w:val="TableParagraph"/>
              <w:rPr>
                <w:rFonts w:ascii="Times New Roman"/>
                <w:sz w:val="20"/>
                <w:lang w:eastAsia="ja-JP"/>
              </w:rPr>
            </w:pPr>
          </w:p>
        </w:tc>
        <w:tc>
          <w:tcPr>
            <w:tcW w:w="680" w:type="dxa"/>
            <w:shd w:val="clear" w:color="auto" w:fill="auto"/>
          </w:tcPr>
          <w:p w:rsidR="005E1264" w:rsidRPr="00B2409D" w:rsidRDefault="005E1264" w:rsidP="00B2409D">
            <w:pPr>
              <w:pStyle w:val="TableParagraph"/>
              <w:rPr>
                <w:rFonts w:ascii="Times New Roman"/>
                <w:sz w:val="20"/>
                <w:lang w:eastAsia="ja-JP"/>
              </w:rPr>
            </w:pPr>
          </w:p>
        </w:tc>
      </w:tr>
      <w:tr w:rsidR="005E1264" w:rsidTr="00B2409D">
        <w:trPr>
          <w:trHeight w:val="299"/>
        </w:trPr>
        <w:tc>
          <w:tcPr>
            <w:tcW w:w="5102" w:type="dxa"/>
            <w:shd w:val="clear" w:color="auto" w:fill="auto"/>
          </w:tcPr>
          <w:p w:rsidR="005E1264" w:rsidRDefault="005E1264" w:rsidP="00B2409D">
            <w:pPr>
              <w:pStyle w:val="TableParagraph"/>
              <w:spacing w:line="280" w:lineRule="exact"/>
              <w:ind w:left="107"/>
              <w:rPr>
                <w:lang w:eastAsia="ja-JP"/>
              </w:rPr>
            </w:pPr>
            <w:r w:rsidRPr="00B2409D">
              <w:rPr>
                <w:rFonts w:ascii="ＭＳ ゴシック" w:eastAsia="ＭＳ ゴシック" w:hAnsi="ＭＳ ゴシック" w:cs="ＭＳ ゴシック" w:hint="eastAsia"/>
                <w:color w:val="0070C0"/>
                <w:lang w:eastAsia="ja-JP"/>
              </w:rPr>
              <w:t>・鳥獣害防護柵の適正管理</w:t>
            </w:r>
          </w:p>
        </w:tc>
        <w:tc>
          <w:tcPr>
            <w:tcW w:w="680" w:type="dxa"/>
            <w:shd w:val="clear" w:color="auto" w:fill="auto"/>
          </w:tcPr>
          <w:p w:rsidR="005E1264" w:rsidRDefault="005E1264" w:rsidP="00B2409D">
            <w:pPr>
              <w:pStyle w:val="TableParagraph"/>
              <w:spacing w:line="280" w:lineRule="exact"/>
              <w:ind w:left="12"/>
              <w:jc w:val="center"/>
            </w:pPr>
            <w:r w:rsidRPr="00B2409D">
              <w:rPr>
                <w:color w:val="0070C0"/>
                <w:w w:val="99"/>
              </w:rPr>
              <w:t>■</w:t>
            </w:r>
          </w:p>
        </w:tc>
        <w:tc>
          <w:tcPr>
            <w:tcW w:w="680" w:type="dxa"/>
            <w:shd w:val="clear" w:color="auto" w:fill="auto"/>
          </w:tcPr>
          <w:p w:rsidR="005E1264" w:rsidRDefault="005E1264" w:rsidP="00B2409D">
            <w:pPr>
              <w:pStyle w:val="TableParagraph"/>
              <w:spacing w:line="280" w:lineRule="exact"/>
              <w:ind w:right="217"/>
              <w:jc w:val="right"/>
            </w:pPr>
            <w:r w:rsidRPr="00B2409D">
              <w:rPr>
                <w:color w:val="0070C0"/>
                <w:w w:val="99"/>
              </w:rPr>
              <w:t>■</w:t>
            </w:r>
          </w:p>
        </w:tc>
        <w:tc>
          <w:tcPr>
            <w:tcW w:w="680" w:type="dxa"/>
            <w:shd w:val="clear" w:color="auto" w:fill="auto"/>
          </w:tcPr>
          <w:p w:rsidR="005E1264" w:rsidRDefault="005E1264" w:rsidP="00B2409D">
            <w:pPr>
              <w:pStyle w:val="TableParagraph"/>
              <w:spacing w:line="280" w:lineRule="exact"/>
              <w:ind w:left="11"/>
              <w:jc w:val="center"/>
            </w:pPr>
            <w:r w:rsidRPr="00B2409D">
              <w:rPr>
                <w:color w:val="0070C0"/>
                <w:w w:val="99"/>
              </w:rPr>
              <w:t>□</w:t>
            </w:r>
          </w:p>
        </w:tc>
        <w:tc>
          <w:tcPr>
            <w:tcW w:w="680" w:type="dxa"/>
            <w:shd w:val="clear" w:color="auto" w:fill="auto"/>
          </w:tcPr>
          <w:p w:rsidR="005E1264" w:rsidRDefault="005E1264" w:rsidP="00B2409D">
            <w:pPr>
              <w:pStyle w:val="TableParagraph"/>
              <w:spacing w:line="280" w:lineRule="exact"/>
              <w:ind w:right="216"/>
              <w:jc w:val="right"/>
            </w:pPr>
            <w:r w:rsidRPr="00B2409D">
              <w:rPr>
                <w:color w:val="0070C0"/>
                <w:w w:val="99"/>
              </w:rPr>
              <w:t>□</w:t>
            </w:r>
          </w:p>
        </w:tc>
        <w:tc>
          <w:tcPr>
            <w:tcW w:w="680" w:type="dxa"/>
            <w:shd w:val="clear" w:color="auto" w:fill="auto"/>
          </w:tcPr>
          <w:p w:rsidR="005E1264" w:rsidRDefault="005E1264" w:rsidP="00B2409D">
            <w:pPr>
              <w:pStyle w:val="TableParagraph"/>
              <w:spacing w:line="280" w:lineRule="exact"/>
              <w:ind w:left="14"/>
              <w:jc w:val="center"/>
            </w:pPr>
            <w:r w:rsidRPr="00B2409D">
              <w:rPr>
                <w:color w:val="0070C0"/>
                <w:w w:val="99"/>
              </w:rPr>
              <w:t>□</w:t>
            </w:r>
          </w:p>
        </w:tc>
      </w:tr>
      <w:tr w:rsidR="005E1264" w:rsidTr="00B2409D">
        <w:tblPrEx>
          <w:tblLook w:val="04A0" w:firstRow="1" w:lastRow="0" w:firstColumn="1" w:lastColumn="0" w:noHBand="0" w:noVBand="1"/>
        </w:tblPrEx>
        <w:trPr>
          <w:trHeight w:val="304"/>
        </w:trPr>
        <w:tc>
          <w:tcPr>
            <w:tcW w:w="5102" w:type="dxa"/>
            <w:shd w:val="clear" w:color="auto" w:fill="auto"/>
          </w:tcPr>
          <w:p w:rsidR="005E1264" w:rsidRDefault="005E1264" w:rsidP="00B2409D">
            <w:pPr>
              <w:pStyle w:val="TableParagraph"/>
              <w:spacing w:line="284" w:lineRule="exact"/>
              <w:ind w:left="107"/>
            </w:pPr>
            <w:r w:rsidRPr="00B2409D">
              <w:rPr>
                <w:rFonts w:ascii="ＭＳ 明朝" w:hAnsi="ＭＳ 明朝" w:cs="ＭＳ 明朝"/>
                <w:color w:val="0070C0"/>
              </w:rPr>
              <w:t>・防風林の枝払い</w:t>
            </w:r>
          </w:p>
        </w:tc>
        <w:tc>
          <w:tcPr>
            <w:tcW w:w="680" w:type="dxa"/>
            <w:shd w:val="clear" w:color="auto" w:fill="auto"/>
          </w:tcPr>
          <w:p w:rsidR="005E1264" w:rsidRDefault="005E1264" w:rsidP="00B2409D">
            <w:pPr>
              <w:pStyle w:val="TableParagraph"/>
              <w:spacing w:line="284" w:lineRule="exact"/>
              <w:ind w:left="11"/>
              <w:jc w:val="center"/>
            </w:pPr>
            <w:r w:rsidRPr="00B2409D">
              <w:rPr>
                <w:color w:val="0070C0"/>
                <w:w w:val="99"/>
              </w:rPr>
              <w:t>■</w:t>
            </w:r>
          </w:p>
        </w:tc>
        <w:tc>
          <w:tcPr>
            <w:tcW w:w="680" w:type="dxa"/>
            <w:shd w:val="clear" w:color="auto" w:fill="auto"/>
          </w:tcPr>
          <w:p w:rsidR="005E1264" w:rsidRDefault="005E1264" w:rsidP="00B2409D">
            <w:pPr>
              <w:pStyle w:val="TableParagraph"/>
              <w:spacing w:line="284" w:lineRule="exact"/>
              <w:ind w:right="218"/>
              <w:jc w:val="right"/>
            </w:pPr>
            <w:r w:rsidRPr="00B2409D">
              <w:rPr>
                <w:color w:val="0070C0"/>
                <w:w w:val="99"/>
              </w:rPr>
              <w:t>■</w:t>
            </w:r>
          </w:p>
        </w:tc>
        <w:tc>
          <w:tcPr>
            <w:tcW w:w="680" w:type="dxa"/>
            <w:shd w:val="clear" w:color="auto" w:fill="auto"/>
          </w:tcPr>
          <w:p w:rsidR="005E1264" w:rsidRDefault="005E1264" w:rsidP="00B2409D">
            <w:pPr>
              <w:pStyle w:val="TableParagraph"/>
              <w:spacing w:line="284" w:lineRule="exact"/>
              <w:ind w:left="11"/>
              <w:jc w:val="center"/>
            </w:pPr>
            <w:r w:rsidRPr="00B2409D">
              <w:rPr>
                <w:color w:val="0070C0"/>
                <w:w w:val="99"/>
              </w:rPr>
              <w:t>□</w:t>
            </w:r>
          </w:p>
        </w:tc>
        <w:tc>
          <w:tcPr>
            <w:tcW w:w="680" w:type="dxa"/>
            <w:shd w:val="clear" w:color="auto" w:fill="auto"/>
          </w:tcPr>
          <w:p w:rsidR="005E1264" w:rsidRDefault="005E1264" w:rsidP="00B2409D">
            <w:pPr>
              <w:pStyle w:val="TableParagraph"/>
              <w:spacing w:line="284" w:lineRule="exact"/>
              <w:ind w:right="216"/>
              <w:jc w:val="right"/>
            </w:pPr>
            <w:r w:rsidRPr="00B2409D">
              <w:rPr>
                <w:color w:val="0070C0"/>
                <w:w w:val="99"/>
              </w:rPr>
              <w:t>□</w:t>
            </w:r>
          </w:p>
        </w:tc>
        <w:tc>
          <w:tcPr>
            <w:tcW w:w="680" w:type="dxa"/>
            <w:shd w:val="clear" w:color="auto" w:fill="auto"/>
          </w:tcPr>
          <w:p w:rsidR="005E1264" w:rsidRDefault="005E1264" w:rsidP="00B2409D">
            <w:pPr>
              <w:pStyle w:val="TableParagraph"/>
              <w:spacing w:line="284" w:lineRule="exact"/>
              <w:ind w:left="13"/>
              <w:jc w:val="center"/>
            </w:pPr>
            <w:r w:rsidRPr="00B2409D">
              <w:rPr>
                <w:color w:val="0070C0"/>
                <w:w w:val="99"/>
              </w:rPr>
              <w:t>□</w:t>
            </w:r>
          </w:p>
        </w:tc>
      </w:tr>
      <w:tr w:rsidR="005E1264" w:rsidTr="00B2409D">
        <w:tblPrEx>
          <w:tblLook w:val="04A0" w:firstRow="1" w:lastRow="0" w:firstColumn="1" w:lastColumn="0" w:noHBand="0" w:noVBand="1"/>
        </w:tblPrEx>
        <w:trPr>
          <w:trHeight w:val="303"/>
        </w:trPr>
        <w:tc>
          <w:tcPr>
            <w:tcW w:w="5102" w:type="dxa"/>
            <w:shd w:val="clear" w:color="auto" w:fill="auto"/>
          </w:tcPr>
          <w:p w:rsidR="005E1264" w:rsidRDefault="005E1264" w:rsidP="00B2409D">
            <w:pPr>
              <w:pStyle w:val="TableParagraph"/>
              <w:spacing w:line="283" w:lineRule="exact"/>
              <w:ind w:left="107"/>
              <w:rPr>
                <w:lang w:eastAsia="ja-JP"/>
              </w:rPr>
            </w:pPr>
            <w:r w:rsidRPr="00B2409D">
              <w:rPr>
                <w:rFonts w:ascii="ＭＳ 明朝" w:hAnsi="ＭＳ 明朝" w:cs="ＭＳ 明朝"/>
                <w:color w:val="0070C0"/>
                <w:w w:val="95"/>
                <w:lang w:eastAsia="ja-JP"/>
              </w:rPr>
              <w:t>・防風ネットの適正管理</w:t>
            </w:r>
          </w:p>
        </w:tc>
        <w:tc>
          <w:tcPr>
            <w:tcW w:w="680" w:type="dxa"/>
            <w:shd w:val="clear" w:color="auto" w:fill="auto"/>
          </w:tcPr>
          <w:p w:rsidR="005E1264" w:rsidRDefault="005E1264" w:rsidP="00B2409D">
            <w:pPr>
              <w:pStyle w:val="TableParagraph"/>
              <w:spacing w:line="283" w:lineRule="exact"/>
              <w:ind w:left="11"/>
              <w:jc w:val="center"/>
            </w:pPr>
            <w:r w:rsidRPr="00B2409D">
              <w:rPr>
                <w:color w:val="0070C0"/>
                <w:w w:val="99"/>
              </w:rPr>
              <w:t>■</w:t>
            </w:r>
          </w:p>
        </w:tc>
        <w:tc>
          <w:tcPr>
            <w:tcW w:w="680" w:type="dxa"/>
            <w:shd w:val="clear" w:color="auto" w:fill="auto"/>
          </w:tcPr>
          <w:p w:rsidR="005E1264" w:rsidRDefault="005E1264" w:rsidP="00B2409D">
            <w:pPr>
              <w:pStyle w:val="TableParagraph"/>
              <w:spacing w:line="283" w:lineRule="exact"/>
              <w:ind w:right="217"/>
              <w:jc w:val="right"/>
            </w:pPr>
            <w:r w:rsidRPr="00B2409D">
              <w:rPr>
                <w:color w:val="0070C0"/>
                <w:w w:val="99"/>
              </w:rPr>
              <w:t>■</w:t>
            </w:r>
          </w:p>
        </w:tc>
        <w:tc>
          <w:tcPr>
            <w:tcW w:w="680" w:type="dxa"/>
            <w:shd w:val="clear" w:color="auto" w:fill="auto"/>
          </w:tcPr>
          <w:p w:rsidR="005E1264" w:rsidRDefault="005E1264" w:rsidP="00B2409D">
            <w:pPr>
              <w:pStyle w:val="TableParagraph"/>
              <w:spacing w:line="283" w:lineRule="exact"/>
              <w:ind w:left="11"/>
              <w:jc w:val="center"/>
            </w:pPr>
            <w:r w:rsidRPr="00B2409D">
              <w:rPr>
                <w:color w:val="0070C0"/>
                <w:w w:val="99"/>
              </w:rPr>
              <w:t>□</w:t>
            </w:r>
          </w:p>
        </w:tc>
        <w:tc>
          <w:tcPr>
            <w:tcW w:w="680" w:type="dxa"/>
            <w:shd w:val="clear" w:color="auto" w:fill="auto"/>
          </w:tcPr>
          <w:p w:rsidR="005E1264" w:rsidRDefault="005E1264" w:rsidP="00B2409D">
            <w:pPr>
              <w:pStyle w:val="TableParagraph"/>
              <w:spacing w:line="283" w:lineRule="exact"/>
              <w:ind w:right="218"/>
              <w:jc w:val="right"/>
            </w:pPr>
            <w:r w:rsidRPr="00B2409D">
              <w:rPr>
                <w:color w:val="0070C0"/>
                <w:w w:val="99"/>
              </w:rPr>
              <w:t>□</w:t>
            </w:r>
          </w:p>
        </w:tc>
        <w:tc>
          <w:tcPr>
            <w:tcW w:w="680" w:type="dxa"/>
            <w:shd w:val="clear" w:color="auto" w:fill="auto"/>
          </w:tcPr>
          <w:p w:rsidR="005E1264" w:rsidRDefault="005E1264" w:rsidP="00B2409D">
            <w:pPr>
              <w:pStyle w:val="TableParagraph"/>
              <w:spacing w:line="283" w:lineRule="exact"/>
              <w:ind w:left="13"/>
              <w:jc w:val="center"/>
            </w:pPr>
            <w:r w:rsidRPr="00B2409D">
              <w:rPr>
                <w:color w:val="0070C0"/>
                <w:w w:val="99"/>
              </w:rPr>
              <w:t>□</w:t>
            </w:r>
          </w:p>
        </w:tc>
      </w:tr>
    </w:tbl>
    <w:p w:rsidR="00E6206F" w:rsidRDefault="00E6206F">
      <w:pPr>
        <w:spacing w:line="269" w:lineRule="exact"/>
        <w:rPr>
          <w:rFonts w:hint="default"/>
        </w:rPr>
      </w:pPr>
    </w:p>
    <w:p w:rsidR="005E1264" w:rsidRDefault="005E1264">
      <w:pPr>
        <w:spacing w:line="269" w:lineRule="exact"/>
        <w:rPr>
          <w:rFonts w:ascii="ＭＳ ゴシック" w:eastAsia="ＭＳ ゴシック" w:hAnsi="ＭＳ ゴシック" w:hint="default"/>
        </w:rPr>
      </w:pPr>
    </w:p>
    <w:p w:rsidR="005E1264" w:rsidRDefault="005E1264">
      <w:pPr>
        <w:spacing w:line="269" w:lineRule="exact"/>
        <w:rPr>
          <w:rFonts w:ascii="ＭＳ ゴシック" w:eastAsia="ＭＳ ゴシック" w:hAnsi="ＭＳ ゴシック" w:hint="default"/>
        </w:rPr>
      </w:pPr>
    </w:p>
    <w:p w:rsidR="005E1264" w:rsidRDefault="005E1264">
      <w:pPr>
        <w:spacing w:line="269" w:lineRule="exact"/>
        <w:rPr>
          <w:rFonts w:ascii="ＭＳ ゴシック" w:eastAsia="ＭＳ ゴシック" w:hAnsi="ＭＳ ゴシック" w:hint="default"/>
        </w:rPr>
      </w:pPr>
    </w:p>
    <w:p w:rsidR="005E1264" w:rsidRDefault="005E1264">
      <w:pPr>
        <w:spacing w:line="269" w:lineRule="exact"/>
        <w:rPr>
          <w:rFonts w:ascii="ＭＳ ゴシック" w:eastAsia="ＭＳ ゴシック" w:hAnsi="ＭＳ ゴシック" w:hint="default"/>
        </w:rPr>
      </w:pPr>
    </w:p>
    <w:p w:rsidR="005E1264" w:rsidRDefault="005E1264">
      <w:pPr>
        <w:spacing w:line="269" w:lineRule="exact"/>
        <w:rPr>
          <w:rFonts w:ascii="ＭＳ ゴシック" w:eastAsia="ＭＳ ゴシック" w:hAnsi="ＭＳ ゴシック" w:hint="default"/>
        </w:rPr>
      </w:pPr>
    </w:p>
    <w:p w:rsidR="005F1E33" w:rsidRDefault="005F1E33">
      <w:pPr>
        <w:spacing w:line="269" w:lineRule="exact"/>
      </w:pPr>
      <w:r>
        <w:rPr>
          <w:rFonts w:ascii="ＭＳ ゴシック" w:eastAsia="ＭＳ ゴシック" w:hAnsi="ＭＳ ゴシック"/>
        </w:rPr>
        <w:lastRenderedPageBreak/>
        <w:t>４．地域農業の担い手の育成・確保</w:t>
      </w:r>
    </w:p>
    <w:p w:rsidR="005E1264" w:rsidRDefault="004404EF">
      <w:pPr>
        <w:spacing w:line="269" w:lineRule="exact"/>
        <w:rPr>
          <w:rFonts w:hint="default"/>
        </w:rPr>
      </w:pPr>
      <w:r>
        <w:rPr>
          <w:noProof/>
          <w:snapToGrid w:val="0"/>
          <w:spacing w:val="2"/>
        </w:rPr>
        <mc:AlternateContent>
          <mc:Choice Requires="wps">
            <w:drawing>
              <wp:anchor distT="0" distB="0" distL="72000" distR="72000" simplePos="0" relativeHeight="251656192" behindDoc="0" locked="0" layoutInCell="1" allowOverlap="1">
                <wp:simplePos x="0" y="0"/>
                <wp:positionH relativeFrom="margin">
                  <wp:posOffset>328930</wp:posOffset>
                </wp:positionH>
                <wp:positionV relativeFrom="paragraph">
                  <wp:posOffset>32385</wp:posOffset>
                </wp:positionV>
                <wp:extent cx="5690870" cy="741045"/>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741045"/>
                        </a:xfrm>
                        <a:prstGeom prst="rect">
                          <a:avLst/>
                        </a:prstGeom>
                        <a:noFill/>
                        <a:ln w="14400">
                          <a:solidFill>
                            <a:srgbClr val="FF3333"/>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5E1264" w:rsidRPr="005E1264" w:rsidRDefault="005E1264" w:rsidP="005E1264">
                            <w:pPr>
                              <w:spacing w:line="274" w:lineRule="exact"/>
                              <w:ind w:left="211" w:hanging="211"/>
                              <w:rPr>
                                <w:rFonts w:ascii="ＭＳ ゴシック" w:eastAsia="ＭＳ ゴシック" w:hAnsi="ＭＳ ゴシック" w:hint="default"/>
                                <w:snapToGrid w:val="0"/>
                                <w:spacing w:val="5"/>
                                <w:sz w:val="20"/>
                              </w:rPr>
                            </w:pPr>
                            <w:r w:rsidRPr="005E1264">
                              <w:rPr>
                                <w:rFonts w:ascii="ＭＳ ゴシック" w:eastAsia="ＭＳ ゴシック" w:hAnsi="ＭＳ ゴシック"/>
                                <w:snapToGrid w:val="0"/>
                                <w:spacing w:val="5"/>
                                <w:sz w:val="20"/>
                              </w:rPr>
                              <w:t>人・農地プラン等を基に、担い手農家及び農地集積の現状及び目標を記載する。</w:t>
                            </w:r>
                          </w:p>
                          <w:p w:rsidR="005E1264" w:rsidRPr="005E1264" w:rsidRDefault="005E1264" w:rsidP="005E1264">
                            <w:pPr>
                              <w:spacing w:line="274" w:lineRule="exact"/>
                              <w:ind w:left="211" w:hanging="211"/>
                              <w:rPr>
                                <w:rFonts w:ascii="ＭＳ ゴシック" w:eastAsia="ＭＳ ゴシック" w:hAnsi="ＭＳ ゴシック" w:hint="default"/>
                                <w:snapToGrid w:val="0"/>
                                <w:spacing w:val="5"/>
                                <w:sz w:val="20"/>
                              </w:rPr>
                            </w:pPr>
                            <w:r w:rsidRPr="005E1264">
                              <w:rPr>
                                <w:rFonts w:ascii="ＭＳ ゴシック" w:eastAsia="ＭＳ ゴシック" w:hAnsi="ＭＳ ゴシック"/>
                                <w:snapToGrid w:val="0"/>
                                <w:spacing w:val="5"/>
                                <w:sz w:val="20"/>
                              </w:rPr>
                              <w:t>人・農地プランがない場合には、地域資源保全管理構想の話し合いの場を活用して、人・農</w:t>
                            </w:r>
                          </w:p>
                          <w:p w:rsidR="005F1E33" w:rsidRDefault="005E1264" w:rsidP="005E1264">
                            <w:pPr>
                              <w:spacing w:line="274" w:lineRule="exact"/>
                              <w:ind w:left="211" w:hanging="211"/>
                              <w:rPr>
                                <w:rFonts w:ascii="ＭＳ ゴシック" w:eastAsia="ＭＳ ゴシック" w:hAnsi="ＭＳ ゴシック"/>
                                <w:snapToGrid w:val="0"/>
                                <w:spacing w:val="5"/>
                                <w:sz w:val="20"/>
                              </w:rPr>
                            </w:pPr>
                            <w:r w:rsidRPr="005E1264">
                              <w:rPr>
                                <w:rFonts w:ascii="ＭＳ ゴシック" w:eastAsia="ＭＳ ゴシック" w:hAnsi="ＭＳ ゴシック"/>
                                <w:snapToGrid w:val="0"/>
                                <w:spacing w:val="5"/>
                                <w:sz w:val="20"/>
                              </w:rPr>
                              <w:t>地プランも作成する。</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5.9pt;margin-top:2.55pt;width:448.1pt;height:58.35pt;z-index:251656192;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" filled="f" strokecolor="#f33" strokeweight=".4mm">
                <v:stroke dashstyle="dash"/>
                <v:textbox inset="2mm,2mm,2mm,2mm">
                  <w:txbxContent>
                    <w:p w:rsidR="005E1264" w:rsidRPr="005E1264" w:rsidRDefault="005E1264" w:rsidP="005E1264">
                      <w:pPr>
                        <w:spacing w:line="274" w:lineRule="exact"/>
                        <w:ind w:left="211" w:hanging="211"/>
                        <w:rPr>
                          <w:rFonts w:ascii="ＭＳ ゴシック" w:eastAsia="ＭＳ ゴシック" w:hAnsi="ＭＳ ゴシック" w:hint="default"/>
                          <w:snapToGrid w:val="0"/>
                          <w:spacing w:val="5"/>
                          <w:sz w:val="20"/>
                        </w:rPr>
                      </w:pPr>
                      <w:r w:rsidRPr="005E1264">
                        <w:rPr>
                          <w:rFonts w:ascii="ＭＳ ゴシック" w:eastAsia="ＭＳ ゴシック" w:hAnsi="ＭＳ ゴシック"/>
                          <w:snapToGrid w:val="0"/>
                          <w:spacing w:val="5"/>
                          <w:sz w:val="20"/>
                        </w:rPr>
                        <w:t>人・農地プラン等を基に、担い手農家及び農地集積の現状及び目標を記載する。</w:t>
                      </w:r>
                    </w:p>
                    <w:p w:rsidR="005E1264" w:rsidRPr="005E1264" w:rsidRDefault="005E1264" w:rsidP="005E1264">
                      <w:pPr>
                        <w:spacing w:line="274" w:lineRule="exact"/>
                        <w:ind w:left="211" w:hanging="211"/>
                        <w:rPr>
                          <w:rFonts w:ascii="ＭＳ ゴシック" w:eastAsia="ＭＳ ゴシック" w:hAnsi="ＭＳ ゴシック" w:hint="default"/>
                          <w:snapToGrid w:val="0"/>
                          <w:spacing w:val="5"/>
                          <w:sz w:val="20"/>
                        </w:rPr>
                      </w:pPr>
                      <w:r w:rsidRPr="005E1264">
                        <w:rPr>
                          <w:rFonts w:ascii="ＭＳ ゴシック" w:eastAsia="ＭＳ ゴシック" w:hAnsi="ＭＳ ゴシック"/>
                          <w:snapToGrid w:val="0"/>
                          <w:spacing w:val="5"/>
                          <w:sz w:val="20"/>
                        </w:rPr>
                        <w:t>人・農地プランがない場合には、地域資源保全管理構想の話し合いの場を活用して、人・農</w:t>
                      </w:r>
                    </w:p>
                    <w:p w:rsidR="005F1E33" w:rsidRDefault="005E1264" w:rsidP="005E1264">
                      <w:pPr>
                        <w:spacing w:line="274" w:lineRule="exact"/>
                        <w:ind w:left="211" w:hanging="211"/>
                        <w:rPr>
                          <w:rFonts w:ascii="ＭＳ ゴシック" w:eastAsia="ＭＳ ゴシック" w:hAnsi="ＭＳ ゴシック"/>
                          <w:snapToGrid w:val="0"/>
                          <w:spacing w:val="5"/>
                          <w:sz w:val="20"/>
                        </w:rPr>
                      </w:pPr>
                      <w:r w:rsidRPr="005E1264">
                        <w:rPr>
                          <w:rFonts w:ascii="ＭＳ ゴシック" w:eastAsia="ＭＳ ゴシック" w:hAnsi="ＭＳ ゴシック"/>
                          <w:snapToGrid w:val="0"/>
                          <w:spacing w:val="5"/>
                          <w:sz w:val="20"/>
                        </w:rPr>
                        <w:t>地プランも作成する。</w:t>
                      </w:r>
                    </w:p>
                  </w:txbxContent>
                </v:textbox>
                <w10:wrap type="square" anchorx="margin"/>
              </v:shape>
            </w:pict>
          </mc:Fallback>
        </mc:AlternateContent>
      </w:r>
    </w:p>
    <w:p w:rsidR="005E1264" w:rsidRDefault="005E1264">
      <w:pPr>
        <w:spacing w:line="269" w:lineRule="exact"/>
        <w:rPr>
          <w:rFonts w:hint="default"/>
        </w:rPr>
      </w:pPr>
    </w:p>
    <w:p w:rsidR="005E1264" w:rsidRDefault="005E1264">
      <w:pPr>
        <w:spacing w:line="269" w:lineRule="exact"/>
        <w:rPr>
          <w:rFonts w:hint="default"/>
        </w:rPr>
      </w:pPr>
    </w:p>
    <w:p w:rsidR="005E1264" w:rsidRDefault="005E1264">
      <w:pPr>
        <w:spacing w:line="269" w:lineRule="exact"/>
        <w:rPr>
          <w:rFonts w:hint="default"/>
        </w:rPr>
      </w:pPr>
    </w:p>
    <w:p w:rsidR="005E1264" w:rsidRDefault="005E1264">
      <w:pPr>
        <w:spacing w:line="269" w:lineRule="exact"/>
        <w:rPr>
          <w:rFonts w:hint="default"/>
        </w:rPr>
      </w:pPr>
    </w:p>
    <w:p w:rsidR="005F1E33" w:rsidRDefault="005F1E33">
      <w:pPr>
        <w:spacing w:line="269" w:lineRule="exact"/>
        <w:rPr>
          <w:rFonts w:hint="default"/>
        </w:rPr>
      </w:pPr>
      <w:r>
        <w:t>（１）担い手農家の育成・確保</w:t>
      </w:r>
    </w:p>
    <w:p w:rsidR="005E1264" w:rsidRPr="00B2409D" w:rsidRDefault="005E1264" w:rsidP="005E1264">
      <w:pPr>
        <w:spacing w:line="269" w:lineRule="exact"/>
        <w:rPr>
          <w:rFonts w:hint="default"/>
          <w:color w:val="5B9BD5"/>
        </w:rPr>
      </w:pPr>
      <w:r w:rsidRPr="00B2409D">
        <w:rPr>
          <w:color w:val="5B9BD5"/>
        </w:rPr>
        <w:t>【現状の例】</w:t>
      </w:r>
    </w:p>
    <w:p w:rsidR="005E1264" w:rsidRPr="00B2409D" w:rsidRDefault="005E1264" w:rsidP="005E1264">
      <w:pPr>
        <w:spacing w:line="269" w:lineRule="exact"/>
        <w:rPr>
          <w:rFonts w:hint="default"/>
          <w:color w:val="5B9BD5"/>
        </w:rPr>
      </w:pPr>
      <w:r w:rsidRPr="00B2409D">
        <w:rPr>
          <w:color w:val="5B9BD5"/>
        </w:rPr>
        <w:t>・平成○○年における認定農業者数は、家族経営○○経営体、法人経営○○経営体。</w:t>
      </w:r>
    </w:p>
    <w:p w:rsidR="005E1264" w:rsidRPr="00B2409D" w:rsidRDefault="005E1264" w:rsidP="005E1264">
      <w:pPr>
        <w:spacing w:line="269" w:lineRule="exact"/>
        <w:ind w:left="245" w:hangingChars="100" w:hanging="245"/>
        <w:rPr>
          <w:rFonts w:hint="default"/>
          <w:color w:val="5B9BD5"/>
        </w:rPr>
      </w:pPr>
      <w:r w:rsidRPr="00B2409D">
        <w:rPr>
          <w:color w:val="5B9BD5"/>
        </w:rPr>
        <w:t>・認定農業者への農業継続意向調査によると、「経営の継続が困難」と考えている農業者が○名おり、このままでは５年後には○○経営体となることが見込まれる。</w:t>
      </w:r>
    </w:p>
    <w:p w:rsidR="005E1264" w:rsidRPr="00B2409D" w:rsidRDefault="005E1264" w:rsidP="005E1264">
      <w:pPr>
        <w:spacing w:line="269" w:lineRule="exact"/>
        <w:rPr>
          <w:rFonts w:hint="default"/>
          <w:color w:val="5B9BD5"/>
        </w:rPr>
      </w:pPr>
      <w:r w:rsidRPr="00B2409D">
        <w:rPr>
          <w:color w:val="5B9BD5"/>
        </w:rPr>
        <w:t>【目標の例】</w:t>
      </w:r>
    </w:p>
    <w:p w:rsidR="005E1264" w:rsidRPr="00B2409D" w:rsidRDefault="005E1264" w:rsidP="005E1264">
      <w:pPr>
        <w:spacing w:line="269" w:lineRule="exact"/>
        <w:ind w:left="245" w:hangingChars="100" w:hanging="245"/>
        <w:rPr>
          <w:rFonts w:hint="default"/>
          <w:color w:val="5B9BD5"/>
        </w:rPr>
      </w:pPr>
      <w:r w:rsidRPr="00B2409D">
        <w:rPr>
          <w:color w:val="5B9BD5"/>
        </w:rPr>
        <w:t>・○○の施策の活用や○○の取組により認定農業者、新規就農者の育成・確保に努めることとし、○○年度において○○経営体（うち法人○○経営体）とすることを目標とする。</w:t>
      </w:r>
    </w:p>
    <w:p w:rsidR="005E1264" w:rsidRPr="00B2409D" w:rsidRDefault="005E1264" w:rsidP="005E1264">
      <w:pPr>
        <w:spacing w:line="269" w:lineRule="exact"/>
        <w:rPr>
          <w:rFonts w:hint="default"/>
          <w:color w:val="5B9BD5"/>
        </w:rPr>
      </w:pPr>
      <w:r w:rsidRPr="00B2409D">
        <w:rPr>
          <w:color w:val="5B9BD5"/>
        </w:rPr>
        <w:t>・法人化を進め、平成○○年までに新たに○○法人の設立を目指す。</w:t>
      </w:r>
    </w:p>
    <w:p w:rsidR="005E1264" w:rsidRPr="00B2409D" w:rsidRDefault="005E1264" w:rsidP="005E1264">
      <w:pPr>
        <w:spacing w:line="269" w:lineRule="exact"/>
        <w:ind w:left="245" w:hangingChars="100" w:hanging="245"/>
        <w:rPr>
          <w:rFonts w:hint="default"/>
          <w:color w:val="5B9BD5"/>
        </w:rPr>
      </w:pPr>
      <w:r w:rsidRPr="00B2409D">
        <w:rPr>
          <w:color w:val="5B9BD5"/>
        </w:rPr>
        <w:t>・○○集落では、平成○○年までに、集落の全ての農家が参画した集落営農の組織化により○○作業の共同化を目指す。</w:t>
      </w:r>
    </w:p>
    <w:p w:rsidR="005F1E33" w:rsidRDefault="005F1E33">
      <w:pPr>
        <w:spacing w:line="269" w:lineRule="exact"/>
      </w:pPr>
    </w:p>
    <w:p w:rsidR="005F1E33" w:rsidRDefault="005F1E33">
      <w:pPr>
        <w:spacing w:line="269" w:lineRule="exact"/>
      </w:pPr>
      <w:r>
        <w:t>（２）農地の利用集積</w:t>
      </w:r>
    </w:p>
    <w:p w:rsidR="005E1264" w:rsidRPr="00B2409D" w:rsidRDefault="005E1264" w:rsidP="005E1264">
      <w:pPr>
        <w:spacing w:line="269" w:lineRule="exact"/>
        <w:rPr>
          <w:rFonts w:hint="default"/>
          <w:color w:val="5B9BD5"/>
        </w:rPr>
      </w:pPr>
      <w:r w:rsidRPr="00B2409D">
        <w:rPr>
          <w:color w:val="5B9BD5"/>
        </w:rPr>
        <w:t>【現状の例】</w:t>
      </w:r>
    </w:p>
    <w:p w:rsidR="005E1264" w:rsidRPr="00B2409D" w:rsidRDefault="005E1264" w:rsidP="005E1264">
      <w:pPr>
        <w:spacing w:line="269" w:lineRule="exact"/>
        <w:rPr>
          <w:rFonts w:hint="default"/>
          <w:color w:val="5B9BD5"/>
        </w:rPr>
      </w:pPr>
      <w:r w:rsidRPr="00B2409D">
        <w:rPr>
          <w:color w:val="5B9BD5"/>
        </w:rPr>
        <w:t>・担い手への農地集積率が○割と低位にとどまっている。</w:t>
      </w:r>
    </w:p>
    <w:p w:rsidR="005E1264" w:rsidRPr="00B2409D" w:rsidRDefault="005E1264" w:rsidP="005E1264">
      <w:pPr>
        <w:spacing w:line="269" w:lineRule="exact"/>
        <w:rPr>
          <w:rFonts w:hint="default"/>
          <w:color w:val="5B9BD5"/>
        </w:rPr>
      </w:pPr>
      <w:r w:rsidRPr="00B2409D">
        <w:rPr>
          <w:color w:val="5B9BD5"/>
        </w:rPr>
        <w:t>・担い手への農地集積率は○割であるが、農地が分散している状況。</w:t>
      </w:r>
    </w:p>
    <w:p w:rsidR="005E1264" w:rsidRPr="00B2409D" w:rsidRDefault="005E1264" w:rsidP="005E1264">
      <w:pPr>
        <w:spacing w:line="269" w:lineRule="exact"/>
        <w:rPr>
          <w:rFonts w:hint="default"/>
          <w:color w:val="5B9BD5"/>
        </w:rPr>
      </w:pPr>
      <w:r w:rsidRPr="00B2409D">
        <w:rPr>
          <w:color w:val="5B9BD5"/>
        </w:rPr>
        <w:t>【目標の例】</w:t>
      </w:r>
    </w:p>
    <w:p w:rsidR="005E1264" w:rsidRPr="00B2409D" w:rsidRDefault="005E1264" w:rsidP="005E1264">
      <w:pPr>
        <w:spacing w:line="269" w:lineRule="exact"/>
        <w:ind w:left="245" w:hangingChars="100" w:hanging="245"/>
        <w:rPr>
          <w:rFonts w:hint="default"/>
          <w:color w:val="5B9BD5"/>
        </w:rPr>
      </w:pPr>
      <w:r w:rsidRPr="00B2409D">
        <w:rPr>
          <w:color w:val="5B9BD5"/>
        </w:rPr>
        <w:t>・農地中間管理機構と市、</w:t>
      </w:r>
      <w:r w:rsidRPr="00B2409D">
        <w:rPr>
          <w:rFonts w:hint="default"/>
          <w:color w:val="5B9BD5"/>
        </w:rPr>
        <w:t>JA が連携して話し合いを進め、地域内の分散錯綜した農地について面</w:t>
      </w:r>
      <w:r w:rsidRPr="00B2409D">
        <w:rPr>
          <w:color w:val="5B9BD5"/>
        </w:rPr>
        <w:t>的集積を図りつつ担い手に集積することとし、平成○○年における担い手集積率○％を目指す。</w:t>
      </w:r>
    </w:p>
    <w:p w:rsidR="005F1E33" w:rsidRPr="00B2409D" w:rsidRDefault="005E1264" w:rsidP="005E1264">
      <w:pPr>
        <w:spacing w:line="269" w:lineRule="exact"/>
        <w:ind w:left="245" w:hangingChars="100" w:hanging="245"/>
        <w:rPr>
          <w:color w:val="5B9BD5"/>
        </w:rPr>
      </w:pPr>
      <w:r w:rsidRPr="00B2409D">
        <w:rPr>
          <w:color w:val="5B9BD5"/>
        </w:rPr>
        <w:t>・併せて○○事業を活用した農地の畦畔除去による大区画化を図ることにより、担い手農家への農地集積と経営規模拡大に対応。</w:t>
      </w:r>
    </w:p>
    <w:p w:rsidR="005F1E33" w:rsidRDefault="005F1E33">
      <w:pPr>
        <w:spacing w:line="269" w:lineRule="exact"/>
      </w:pPr>
    </w:p>
    <w:p w:rsidR="005F1E33" w:rsidRDefault="005F1E33">
      <w:pPr>
        <w:spacing w:line="269" w:lineRule="exact"/>
      </w:pPr>
      <w:r>
        <w:rPr>
          <w:rFonts w:ascii="ＭＳ ゴシック" w:eastAsia="ＭＳ ゴシック" w:hAnsi="ＭＳ ゴシック"/>
        </w:rPr>
        <w:t>５．適切な保全管理に向けて取り組む活動・方策</w:t>
      </w:r>
    </w:p>
    <w:p w:rsidR="005F1E33" w:rsidRDefault="004404EF">
      <w:pPr>
        <w:spacing w:line="269" w:lineRule="exact"/>
      </w:pPr>
      <w:r>
        <w:rPr>
          <w:noProof/>
          <w:snapToGrid w:val="0"/>
          <w:spacing w:val="2"/>
        </w:rPr>
        <mc:AlternateContent>
          <mc:Choice Requires="wps">
            <w:drawing>
              <wp:anchor distT="0" distB="0" distL="72000" distR="72000" simplePos="0" relativeHeight="251657216" behindDoc="0" locked="0" layoutInCell="1" allowOverlap="1">
                <wp:simplePos x="0" y="0"/>
                <wp:positionH relativeFrom="margin">
                  <wp:posOffset>389255</wp:posOffset>
                </wp:positionH>
                <wp:positionV relativeFrom="paragraph">
                  <wp:posOffset>70485</wp:posOffset>
                </wp:positionV>
                <wp:extent cx="5608955" cy="1687195"/>
                <wp:effectExtent l="0" t="0" r="0"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955" cy="1687195"/>
                        </a:xfrm>
                        <a:prstGeom prst="rect">
                          <a:avLst/>
                        </a:prstGeom>
                        <a:noFill/>
                        <a:ln w="14400">
                          <a:solidFill>
                            <a:srgbClr val="FF3333"/>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5F1E33" w:rsidRDefault="005F1E33">
                            <w:pPr>
                              <w:spacing w:line="274" w:lineRule="exact"/>
                              <w:ind w:left="211" w:hanging="211"/>
                              <w:rPr>
                                <w:rFonts w:ascii="ＭＳ ゴシック" w:eastAsia="ＭＳ ゴシック" w:hAnsi="ＭＳ ゴシック"/>
                                <w:snapToGrid w:val="0"/>
                                <w:spacing w:val="5"/>
                                <w:sz w:val="20"/>
                              </w:rPr>
                            </w:pPr>
                            <w:r>
                              <w:rPr>
                                <w:rFonts w:ascii="ＭＳ ゴシック" w:eastAsia="ＭＳ ゴシック" w:hAnsi="ＭＳ ゴシック"/>
                                <w:snapToGrid w:val="0"/>
                                <w:spacing w:val="5"/>
                                <w:sz w:val="20"/>
                              </w:rPr>
                              <w:t>・作成後５年程度を見通し、今後の課題、目指すべき姿、そのために取り組むべき活動・方策を記載する。</w:t>
                            </w:r>
                          </w:p>
                          <w:p w:rsidR="005F1E33" w:rsidRDefault="005F1E33">
                            <w:pPr>
                              <w:spacing w:line="274" w:lineRule="exact"/>
                              <w:ind w:left="211" w:hanging="211"/>
                              <w:rPr>
                                <w:rFonts w:ascii="ＭＳ ゴシック" w:eastAsia="ＭＳ ゴシック" w:hAnsi="ＭＳ ゴシック"/>
                                <w:snapToGrid w:val="0"/>
                                <w:spacing w:val="5"/>
                                <w:sz w:val="20"/>
                              </w:rPr>
                            </w:pPr>
                          </w:p>
                          <w:p w:rsidR="005F1E33" w:rsidRDefault="005F1E33">
                            <w:pPr>
                              <w:spacing w:line="274" w:lineRule="exact"/>
                              <w:ind w:left="211" w:hanging="211"/>
                              <w:rPr>
                                <w:rFonts w:ascii="ＭＳ ゴシック" w:eastAsia="ＭＳ ゴシック" w:hAnsi="ＭＳ ゴシック"/>
                                <w:snapToGrid w:val="0"/>
                                <w:spacing w:val="5"/>
                                <w:sz w:val="20"/>
                              </w:rPr>
                            </w:pPr>
                            <w:r>
                              <w:rPr>
                                <w:rFonts w:ascii="ＭＳ ゴシック" w:eastAsia="ＭＳ ゴシック" w:hAnsi="ＭＳ ゴシック"/>
                                <w:snapToGrid w:val="0"/>
                                <w:spacing w:val="5"/>
                                <w:sz w:val="20"/>
                              </w:rPr>
                              <w:t>（取り組むべき活動・方策の例）</w:t>
                            </w:r>
                          </w:p>
                          <w:p w:rsidR="005F1E33" w:rsidRDefault="005F1E33">
                            <w:pPr>
                              <w:spacing w:line="274" w:lineRule="exact"/>
                              <w:rPr>
                                <w:rFonts w:ascii="ＭＳ ゴシック" w:eastAsia="ＭＳ ゴシック" w:hAnsi="ＭＳ ゴシック"/>
                                <w:snapToGrid w:val="0"/>
                                <w:spacing w:val="5"/>
                                <w:sz w:val="20"/>
                              </w:rPr>
                            </w:pPr>
                            <w:r>
                              <w:rPr>
                                <w:rFonts w:ascii="ＭＳ ゴシック" w:eastAsia="ＭＳ ゴシック" w:hAnsi="ＭＳ ゴシック"/>
                                <w:snapToGrid w:val="0"/>
                                <w:spacing w:val="5"/>
                                <w:sz w:val="20"/>
                              </w:rPr>
                              <w:t xml:space="preserve">　・組織体制の強化や活動の拡大を図るための広域組織化やＮＰＯ法人化</w:t>
                            </w:r>
                          </w:p>
                          <w:p w:rsidR="005F1E33" w:rsidRDefault="005F1E33">
                            <w:pPr>
                              <w:spacing w:line="274" w:lineRule="exact"/>
                              <w:rPr>
                                <w:rFonts w:ascii="ＭＳ ゴシック" w:eastAsia="ＭＳ ゴシック" w:hAnsi="ＭＳ ゴシック"/>
                                <w:snapToGrid w:val="0"/>
                                <w:spacing w:val="5"/>
                                <w:sz w:val="20"/>
                              </w:rPr>
                            </w:pPr>
                            <w:r>
                              <w:rPr>
                                <w:rFonts w:ascii="ＭＳ ゴシック" w:eastAsia="ＭＳ ゴシック" w:hAnsi="ＭＳ ゴシック"/>
                                <w:snapToGrid w:val="0"/>
                                <w:spacing w:val="5"/>
                                <w:sz w:val="20"/>
                              </w:rPr>
                              <w:t xml:space="preserve">　・農地や施設、地域環境を保全するための農地周辺部の活動拡大や遊休農地の有効利用</w:t>
                            </w:r>
                          </w:p>
                          <w:p w:rsidR="005F1E33" w:rsidRDefault="005F1E33">
                            <w:pPr>
                              <w:spacing w:line="274" w:lineRule="exact"/>
                              <w:rPr>
                                <w:rFonts w:ascii="ＭＳ ゴシック" w:eastAsia="ＭＳ ゴシック" w:hAnsi="ＭＳ ゴシック"/>
                                <w:snapToGrid w:val="0"/>
                                <w:spacing w:val="5"/>
                                <w:sz w:val="20"/>
                              </w:rPr>
                            </w:pPr>
                            <w:r>
                              <w:rPr>
                                <w:rFonts w:ascii="ＭＳ ゴシック" w:eastAsia="ＭＳ ゴシック" w:hAnsi="ＭＳ ゴシック"/>
                                <w:snapToGrid w:val="0"/>
                                <w:spacing w:val="5"/>
                                <w:sz w:val="20"/>
                              </w:rPr>
                              <w:t xml:space="preserve">　・地域を守る取組の魅力を情報発信する活動、活動への新たな参画者を募る活動</w:t>
                            </w:r>
                          </w:p>
                          <w:p w:rsidR="005F1E33" w:rsidRDefault="005F1E33">
                            <w:pPr>
                              <w:spacing w:line="274" w:lineRule="exact"/>
                              <w:rPr>
                                <w:rFonts w:ascii="ＭＳ ゴシック" w:eastAsia="ＭＳ ゴシック" w:hAnsi="ＭＳ ゴシック"/>
                                <w:snapToGrid w:val="0"/>
                                <w:spacing w:val="5"/>
                                <w:sz w:val="20"/>
                              </w:rPr>
                            </w:pPr>
                            <w:r>
                              <w:rPr>
                                <w:rFonts w:ascii="ＭＳ ゴシック" w:eastAsia="ＭＳ ゴシック" w:hAnsi="ＭＳ ゴシック"/>
                                <w:snapToGrid w:val="0"/>
                                <w:spacing w:val="5"/>
                                <w:sz w:val="20"/>
                              </w:rPr>
                              <w:t xml:space="preserve">　・地域の景観・環境の維持等、地域資源の魅力を高め、関心を高める活動</w:t>
                            </w:r>
                          </w:p>
                          <w:p w:rsidR="005F1E33" w:rsidRDefault="005F1E33">
                            <w:pPr>
                              <w:spacing w:line="274" w:lineRule="exact"/>
                              <w:rPr>
                                <w:rFonts w:ascii="ＭＳ ゴシック" w:eastAsia="ＭＳ ゴシック" w:hAnsi="ＭＳ ゴシック"/>
                                <w:snapToGrid w:val="0"/>
                                <w:spacing w:val="5"/>
                                <w:sz w:val="20"/>
                              </w:rPr>
                            </w:pPr>
                            <w:r>
                              <w:rPr>
                                <w:rFonts w:ascii="ＭＳ ゴシック" w:eastAsia="ＭＳ ゴシック" w:hAnsi="ＭＳ ゴシック"/>
                                <w:snapToGrid w:val="0"/>
                                <w:spacing w:val="5"/>
                                <w:sz w:val="20"/>
                              </w:rPr>
                              <w:t xml:space="preserve">　・保全管理の省力化のための簡易な基盤整備や機械化、保全管理に必要な施設整備</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30.65pt;margin-top:5.55pt;width:441.65pt;height:132.85pt;z-index:25165721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" filled="f" strokecolor="#f33" strokeweight=".4mm">
                <v:stroke dashstyle="dash"/>
                <v:textbox inset="2mm,2mm,2mm,2mm">
                  <w:txbxContent>
                    <w:p w:rsidR="005F1E33" w:rsidRDefault="005F1E33">
                      <w:pPr>
                        <w:spacing w:line="274" w:lineRule="exact"/>
                        <w:ind w:left="211" w:hanging="211"/>
                        <w:rPr>
                          <w:rFonts w:ascii="ＭＳ ゴシック" w:eastAsia="ＭＳ ゴシック" w:hAnsi="ＭＳ ゴシック"/>
                          <w:snapToGrid w:val="0"/>
                          <w:spacing w:val="5"/>
                          <w:sz w:val="20"/>
                        </w:rPr>
                      </w:pPr>
                      <w:r>
                        <w:rPr>
                          <w:rFonts w:ascii="ＭＳ ゴシック" w:eastAsia="ＭＳ ゴシック" w:hAnsi="ＭＳ ゴシック"/>
                          <w:snapToGrid w:val="0"/>
                          <w:spacing w:val="5"/>
                          <w:sz w:val="20"/>
                        </w:rPr>
                        <w:t>・作成後５年程度を見通し、今後の課題、目指すべき姿、そのために取り組むべき活動・方策を記載する。</w:t>
                      </w:r>
                    </w:p>
                    <w:p w:rsidR="005F1E33" w:rsidRDefault="005F1E33">
                      <w:pPr>
                        <w:spacing w:line="274" w:lineRule="exact"/>
                        <w:ind w:left="211" w:hanging="211"/>
                        <w:rPr>
                          <w:rFonts w:ascii="ＭＳ ゴシック" w:eastAsia="ＭＳ ゴシック" w:hAnsi="ＭＳ ゴシック"/>
                          <w:snapToGrid w:val="0"/>
                          <w:spacing w:val="5"/>
                          <w:sz w:val="20"/>
                        </w:rPr>
                      </w:pPr>
                    </w:p>
                    <w:p w:rsidR="005F1E33" w:rsidRDefault="005F1E33">
                      <w:pPr>
                        <w:spacing w:line="274" w:lineRule="exact"/>
                        <w:ind w:left="211" w:hanging="211"/>
                        <w:rPr>
                          <w:rFonts w:ascii="ＭＳ ゴシック" w:eastAsia="ＭＳ ゴシック" w:hAnsi="ＭＳ ゴシック"/>
                          <w:snapToGrid w:val="0"/>
                          <w:spacing w:val="5"/>
                          <w:sz w:val="20"/>
                        </w:rPr>
                      </w:pPr>
                      <w:r>
                        <w:rPr>
                          <w:rFonts w:ascii="ＭＳ ゴシック" w:eastAsia="ＭＳ ゴシック" w:hAnsi="ＭＳ ゴシック"/>
                          <w:snapToGrid w:val="0"/>
                          <w:spacing w:val="5"/>
                          <w:sz w:val="20"/>
                        </w:rPr>
                        <w:t>（取り組むべき活動・方策の例）</w:t>
                      </w:r>
                    </w:p>
                    <w:p w:rsidR="005F1E33" w:rsidRDefault="005F1E33">
                      <w:pPr>
                        <w:spacing w:line="274" w:lineRule="exact"/>
                        <w:rPr>
                          <w:rFonts w:ascii="ＭＳ ゴシック" w:eastAsia="ＭＳ ゴシック" w:hAnsi="ＭＳ ゴシック"/>
                          <w:snapToGrid w:val="0"/>
                          <w:spacing w:val="5"/>
                          <w:sz w:val="20"/>
                        </w:rPr>
                      </w:pPr>
                      <w:r>
                        <w:rPr>
                          <w:rFonts w:ascii="ＭＳ ゴシック" w:eastAsia="ＭＳ ゴシック" w:hAnsi="ＭＳ ゴシック"/>
                          <w:snapToGrid w:val="0"/>
                          <w:spacing w:val="5"/>
                          <w:sz w:val="20"/>
                        </w:rPr>
                        <w:t xml:space="preserve">　・組織体制の強化や活動の拡大を図るための広域組織化やＮＰＯ法人化</w:t>
                      </w:r>
                    </w:p>
                    <w:p w:rsidR="005F1E33" w:rsidRDefault="005F1E33">
                      <w:pPr>
                        <w:spacing w:line="274" w:lineRule="exact"/>
                        <w:rPr>
                          <w:rFonts w:ascii="ＭＳ ゴシック" w:eastAsia="ＭＳ ゴシック" w:hAnsi="ＭＳ ゴシック"/>
                          <w:snapToGrid w:val="0"/>
                          <w:spacing w:val="5"/>
                          <w:sz w:val="20"/>
                        </w:rPr>
                      </w:pPr>
                      <w:r>
                        <w:rPr>
                          <w:rFonts w:ascii="ＭＳ ゴシック" w:eastAsia="ＭＳ ゴシック" w:hAnsi="ＭＳ ゴシック"/>
                          <w:snapToGrid w:val="0"/>
                          <w:spacing w:val="5"/>
                          <w:sz w:val="20"/>
                        </w:rPr>
                        <w:t xml:space="preserve">　・農地や施設、地域環境を保全するための農地周辺部の活動拡大や遊休農地の有効利用</w:t>
                      </w:r>
                    </w:p>
                    <w:p w:rsidR="005F1E33" w:rsidRDefault="005F1E33">
                      <w:pPr>
                        <w:spacing w:line="274" w:lineRule="exact"/>
                        <w:rPr>
                          <w:rFonts w:ascii="ＭＳ ゴシック" w:eastAsia="ＭＳ ゴシック" w:hAnsi="ＭＳ ゴシック"/>
                          <w:snapToGrid w:val="0"/>
                          <w:spacing w:val="5"/>
                          <w:sz w:val="20"/>
                        </w:rPr>
                      </w:pPr>
                      <w:r>
                        <w:rPr>
                          <w:rFonts w:ascii="ＭＳ ゴシック" w:eastAsia="ＭＳ ゴシック" w:hAnsi="ＭＳ ゴシック"/>
                          <w:snapToGrid w:val="0"/>
                          <w:spacing w:val="5"/>
                          <w:sz w:val="20"/>
                        </w:rPr>
                        <w:t xml:space="preserve">　・地域を守る取組の魅力を情報発信する活動、活動への新たな参画者を募る活動</w:t>
                      </w:r>
                    </w:p>
                    <w:p w:rsidR="005F1E33" w:rsidRDefault="005F1E33">
                      <w:pPr>
                        <w:spacing w:line="274" w:lineRule="exact"/>
                        <w:rPr>
                          <w:rFonts w:ascii="ＭＳ ゴシック" w:eastAsia="ＭＳ ゴシック" w:hAnsi="ＭＳ ゴシック"/>
                          <w:snapToGrid w:val="0"/>
                          <w:spacing w:val="5"/>
                          <w:sz w:val="20"/>
                        </w:rPr>
                      </w:pPr>
                      <w:r>
                        <w:rPr>
                          <w:rFonts w:ascii="ＭＳ ゴシック" w:eastAsia="ＭＳ ゴシック" w:hAnsi="ＭＳ ゴシック"/>
                          <w:snapToGrid w:val="0"/>
                          <w:spacing w:val="5"/>
                          <w:sz w:val="20"/>
                        </w:rPr>
                        <w:t xml:space="preserve">　・地域の景観・環境の維持等、地域資源の魅力を高め、関心を高める活動</w:t>
                      </w:r>
                    </w:p>
                    <w:p w:rsidR="005F1E33" w:rsidRDefault="005F1E33">
                      <w:pPr>
                        <w:spacing w:line="274" w:lineRule="exact"/>
                        <w:rPr>
                          <w:rFonts w:ascii="ＭＳ ゴシック" w:eastAsia="ＭＳ ゴシック" w:hAnsi="ＭＳ ゴシック"/>
                          <w:snapToGrid w:val="0"/>
                          <w:spacing w:val="5"/>
                          <w:sz w:val="20"/>
                        </w:rPr>
                      </w:pPr>
                      <w:r>
                        <w:rPr>
                          <w:rFonts w:ascii="ＭＳ ゴシック" w:eastAsia="ＭＳ ゴシック" w:hAnsi="ＭＳ ゴシック"/>
                          <w:snapToGrid w:val="0"/>
                          <w:spacing w:val="5"/>
                          <w:sz w:val="20"/>
                        </w:rPr>
                        <w:t xml:space="preserve">　・保全管理の省力化のための簡易な基盤整備や機械化、保全管理に必要な施設整備</w:t>
                      </w:r>
                    </w:p>
                  </w:txbxContent>
                </v:textbox>
                <w10:wrap type="square" anchorx="margin"/>
              </v:shape>
            </w:pict>
          </mc:Fallback>
        </mc:AlternateContent>
      </w:r>
    </w:p>
    <w:p w:rsidR="005F1E33" w:rsidRDefault="005F1E33">
      <w:pPr>
        <w:spacing w:line="269" w:lineRule="exact"/>
      </w:pPr>
    </w:p>
    <w:p w:rsidR="005F1E33" w:rsidRDefault="005F1E33">
      <w:pPr>
        <w:spacing w:line="269" w:lineRule="exact"/>
      </w:pPr>
    </w:p>
    <w:p w:rsidR="005F1E33" w:rsidRDefault="005F1E33">
      <w:pPr>
        <w:spacing w:line="269" w:lineRule="exact"/>
      </w:pPr>
    </w:p>
    <w:p w:rsidR="005F1E33" w:rsidRDefault="005F1E33">
      <w:pPr>
        <w:spacing w:line="269" w:lineRule="exact"/>
      </w:pPr>
    </w:p>
    <w:p w:rsidR="005F1E33" w:rsidRDefault="005F1E33">
      <w:pPr>
        <w:spacing w:line="269" w:lineRule="exact"/>
      </w:pPr>
    </w:p>
    <w:p w:rsidR="005F1E33" w:rsidRDefault="005F1E33">
      <w:pPr>
        <w:spacing w:line="269" w:lineRule="exact"/>
      </w:pPr>
    </w:p>
    <w:p w:rsidR="005F1E33" w:rsidRDefault="005F1E33">
      <w:pPr>
        <w:spacing w:line="269" w:lineRule="exact"/>
      </w:pPr>
    </w:p>
    <w:p w:rsidR="005F1E33" w:rsidRDefault="005F1E33">
      <w:pPr>
        <w:spacing w:line="269" w:lineRule="exact"/>
      </w:pPr>
    </w:p>
    <w:p w:rsidR="005F1E33" w:rsidRDefault="005F1E33">
      <w:pPr>
        <w:spacing w:line="269" w:lineRule="exact"/>
      </w:pPr>
    </w:p>
    <w:p w:rsidR="005F1E33" w:rsidRDefault="005F1E33">
      <w:pPr>
        <w:spacing w:line="269" w:lineRule="exact"/>
      </w:pPr>
    </w:p>
    <w:p w:rsidR="005E1264" w:rsidRDefault="005E1264" w:rsidP="005E1264">
      <w:pPr>
        <w:spacing w:line="269" w:lineRule="exact"/>
        <w:rPr>
          <w:rFonts w:hint="default"/>
        </w:rPr>
      </w:pPr>
      <w:r>
        <w:t>【今後の課題、目指すべき姿の例】</w:t>
      </w:r>
    </w:p>
    <w:p w:rsidR="005E1264" w:rsidRPr="00B2409D" w:rsidRDefault="005E1264" w:rsidP="005E1264">
      <w:pPr>
        <w:spacing w:line="269" w:lineRule="exact"/>
        <w:rPr>
          <w:rFonts w:hint="default"/>
          <w:color w:val="5B9BD5"/>
        </w:rPr>
      </w:pPr>
      <w:r w:rsidRPr="00B2409D">
        <w:rPr>
          <w:color w:val="5B9BD5"/>
        </w:rPr>
        <w:t>・過疎化や高齢化に伴う農家戸数の減少により、共同活動を前提としていた施設の維持</w:t>
      </w:r>
    </w:p>
    <w:p w:rsidR="005E1264" w:rsidRPr="00B2409D" w:rsidRDefault="005E1264" w:rsidP="005E1264">
      <w:pPr>
        <w:spacing w:line="269" w:lineRule="exact"/>
        <w:ind w:leftChars="100" w:left="245"/>
        <w:rPr>
          <w:rFonts w:hint="default"/>
          <w:color w:val="5B9BD5"/>
        </w:rPr>
      </w:pPr>
      <w:r w:rsidRPr="00B2409D">
        <w:rPr>
          <w:color w:val="5B9BD5"/>
        </w:rPr>
        <w:t>管理が困難となっている。地域住民を巻き込んだ施設の維持管理体制を構築するため、地域住民とのコミュニケ－ションを深める必要がある。</w:t>
      </w:r>
    </w:p>
    <w:p w:rsidR="005E1264" w:rsidRPr="00B2409D" w:rsidRDefault="005E1264" w:rsidP="005E1264">
      <w:pPr>
        <w:spacing w:line="269" w:lineRule="exact"/>
        <w:ind w:left="245" w:hangingChars="100" w:hanging="245"/>
        <w:rPr>
          <w:rFonts w:hint="default"/>
          <w:color w:val="5B9BD5"/>
        </w:rPr>
      </w:pPr>
      <w:r w:rsidRPr="00B2409D">
        <w:rPr>
          <w:color w:val="5B9BD5"/>
        </w:rPr>
        <w:t>・集落内には小規模農家、兼業農家しかいないため、隣接する○○集落の大規模法人に集積して地域の農業、農地を維持するとともに、地域内の農業者と地域外の担い手の適切な役割分担に基づき地域資源を保全管理する必要がある。</w:t>
      </w:r>
    </w:p>
    <w:p w:rsidR="005E1264" w:rsidRPr="00B2409D" w:rsidRDefault="005E1264" w:rsidP="005E1264">
      <w:pPr>
        <w:spacing w:line="269" w:lineRule="exact"/>
        <w:ind w:left="245" w:hangingChars="100" w:hanging="245"/>
        <w:rPr>
          <w:rFonts w:hint="default"/>
          <w:color w:val="5B9BD5"/>
        </w:rPr>
      </w:pPr>
      <w:r w:rsidRPr="00B2409D">
        <w:rPr>
          <w:color w:val="5B9BD5"/>
        </w:rPr>
        <w:t>・構成員の高齢化、非農業者の増加により、農地法面の草刈や水路の泥上げ等の地域資源の保全管理活動への参加者が減少傾向となっており、少ない人数で効率的に保全活</w:t>
      </w:r>
      <w:r w:rsidRPr="00B2409D">
        <w:rPr>
          <w:color w:val="5B9BD5"/>
        </w:rPr>
        <w:lastRenderedPageBreak/>
        <w:t>動が行えるよう維持管理の省力化や低コスト化を図る必要がある。</w:t>
      </w:r>
    </w:p>
    <w:p w:rsidR="005F1E33" w:rsidRPr="00B2409D" w:rsidRDefault="005E1264" w:rsidP="005E1264">
      <w:pPr>
        <w:spacing w:line="269" w:lineRule="exact"/>
        <w:ind w:left="245" w:hangingChars="100" w:hanging="245"/>
        <w:rPr>
          <w:rFonts w:hint="default"/>
          <w:color w:val="5B9BD5"/>
        </w:rPr>
      </w:pPr>
      <w:r w:rsidRPr="00B2409D">
        <w:rPr>
          <w:color w:val="5B9BD5"/>
        </w:rPr>
        <w:t>・離農や後継者不足による耕作面積の縮小により、耕作放棄地の発生・拡大が懸念されており、耕作放棄地の発生防止・解消に向けた取組を強化する必要がある。</w:t>
      </w:r>
    </w:p>
    <w:p w:rsidR="005E1264" w:rsidRPr="00B2409D" w:rsidRDefault="005E1264" w:rsidP="005E1264">
      <w:pPr>
        <w:spacing w:line="269" w:lineRule="exact"/>
        <w:ind w:left="245" w:hangingChars="100" w:hanging="245"/>
        <w:rPr>
          <w:rFonts w:hint="default"/>
          <w:color w:val="5B9BD5"/>
        </w:rPr>
      </w:pPr>
      <w:r w:rsidRPr="00B2409D">
        <w:rPr>
          <w:color w:val="5B9BD5"/>
        </w:rPr>
        <w:t>・ほ場整備事業の完了から○○年が経過し、水路等の施設の老朽化が顕著となっており、施設の長寿命化に継続的に取り組んでいく必要がある。</w:t>
      </w:r>
    </w:p>
    <w:p w:rsidR="005E1264" w:rsidRPr="00B2409D" w:rsidRDefault="005E1264" w:rsidP="005E1264">
      <w:pPr>
        <w:spacing w:line="269" w:lineRule="exact"/>
        <w:ind w:left="245" w:hangingChars="100" w:hanging="245"/>
        <w:rPr>
          <w:rFonts w:hint="default"/>
          <w:color w:val="5B9BD5"/>
        </w:rPr>
      </w:pPr>
      <w:r w:rsidRPr="00B2409D">
        <w:rPr>
          <w:color w:val="5B9BD5"/>
        </w:rPr>
        <w:t>・集落機能の低下とともに、農村の自然環境に関する意識が薄れており、豊かな生態系が失われることが危惧される。地域の自然環境を保全するため、○○等と連携した○○活動を行う必要がある。</w:t>
      </w:r>
    </w:p>
    <w:p w:rsidR="005E1264" w:rsidRPr="00B2409D" w:rsidRDefault="005E1264" w:rsidP="005E1264">
      <w:pPr>
        <w:spacing w:line="269" w:lineRule="exact"/>
        <w:ind w:left="245" w:hangingChars="100" w:hanging="245"/>
        <w:rPr>
          <w:rFonts w:hint="default"/>
          <w:color w:val="5B9BD5"/>
        </w:rPr>
      </w:pPr>
      <w:r w:rsidRPr="00B2409D">
        <w:rPr>
          <w:color w:val="5B9BD5"/>
        </w:rPr>
        <w:t>・５年後の地域をまとめるリーダーや役員のなり手がおらず、後任の育成が急務となっている。</w:t>
      </w:r>
    </w:p>
    <w:p w:rsidR="005E1264" w:rsidRPr="00B2409D" w:rsidRDefault="005E1264" w:rsidP="005E1264">
      <w:pPr>
        <w:spacing w:line="269" w:lineRule="exact"/>
        <w:rPr>
          <w:color w:val="5B9BD5"/>
        </w:rPr>
      </w:pPr>
    </w:p>
    <w:p w:rsidR="005E1264" w:rsidRPr="00B2409D" w:rsidRDefault="005E1264" w:rsidP="005E1264">
      <w:pPr>
        <w:spacing w:line="269" w:lineRule="exact"/>
        <w:rPr>
          <w:rFonts w:hint="default"/>
          <w:color w:val="5B9BD5"/>
        </w:rPr>
      </w:pPr>
      <w:r w:rsidRPr="00B2409D">
        <w:rPr>
          <w:color w:val="5B9BD5"/>
        </w:rPr>
        <w:t>【取り組むべき活動・方策の例】</w:t>
      </w:r>
    </w:p>
    <w:p w:rsidR="005E1264" w:rsidRPr="00B2409D" w:rsidRDefault="005E1264" w:rsidP="005E1264">
      <w:pPr>
        <w:spacing w:line="269" w:lineRule="exact"/>
        <w:rPr>
          <w:rFonts w:hint="default"/>
          <w:color w:val="5B9BD5"/>
        </w:rPr>
      </w:pPr>
      <w:r w:rsidRPr="00B2409D">
        <w:rPr>
          <w:color w:val="5B9BD5"/>
        </w:rPr>
        <w:t>・３の（２）の役割分担に基づき地域資源の保全管理を図る。</w:t>
      </w:r>
    </w:p>
    <w:p w:rsidR="005E1264" w:rsidRPr="00B2409D" w:rsidRDefault="005E1264" w:rsidP="005E1264">
      <w:pPr>
        <w:spacing w:line="269" w:lineRule="exact"/>
        <w:ind w:left="245" w:hangingChars="100" w:hanging="245"/>
        <w:rPr>
          <w:rFonts w:hint="default"/>
          <w:color w:val="5B9BD5"/>
        </w:rPr>
      </w:pPr>
      <w:r w:rsidRPr="00B2409D">
        <w:rPr>
          <w:color w:val="5B9BD5"/>
        </w:rPr>
        <w:t>・地域資源の保全管理体制の強化に向け活動組織の広域化を進める（</w:t>
      </w:r>
      <w:r w:rsidRPr="00B2409D">
        <w:rPr>
          <w:rFonts w:hint="default"/>
          <w:color w:val="5B9BD5"/>
        </w:rPr>
        <w:t>NPO 法人化を図る）ととも</w:t>
      </w:r>
      <w:r w:rsidRPr="00B2409D">
        <w:rPr>
          <w:color w:val="5B9BD5"/>
        </w:rPr>
        <w:t>に、これに併せて○○活動の担い手として○○団体の参画を得ることとする。</w:t>
      </w:r>
    </w:p>
    <w:p w:rsidR="005E1264" w:rsidRPr="00B2409D" w:rsidRDefault="005E1264" w:rsidP="005E1264">
      <w:pPr>
        <w:spacing w:line="269" w:lineRule="exact"/>
        <w:ind w:left="245" w:hangingChars="100" w:hanging="245"/>
        <w:rPr>
          <w:rFonts w:hint="default"/>
          <w:color w:val="5B9BD5"/>
        </w:rPr>
      </w:pPr>
      <w:r w:rsidRPr="00B2409D">
        <w:rPr>
          <w:color w:val="5B9BD5"/>
        </w:rPr>
        <w:t>・農地を保全するための農地周辺部における活動として新たに○○の駆除に取り組むこととする。・遊休農地を活用し○○を栽培することで、農地の保全を図るとともに、観光資源や地域特産品として活用する。</w:t>
      </w:r>
    </w:p>
    <w:p w:rsidR="005E1264" w:rsidRPr="00B2409D" w:rsidRDefault="005E1264" w:rsidP="005E1264">
      <w:pPr>
        <w:spacing w:line="269" w:lineRule="exact"/>
        <w:ind w:left="245" w:hangingChars="100" w:hanging="245"/>
        <w:rPr>
          <w:rFonts w:hint="default"/>
          <w:color w:val="5B9BD5"/>
        </w:rPr>
      </w:pPr>
      <w:r w:rsidRPr="00B2409D">
        <w:rPr>
          <w:color w:val="5B9BD5"/>
        </w:rPr>
        <w:t>・年に○回、町の広報誌に保全活動の紹介記事を掲載し、地域を守る取組の魅力を情報発信する。</w:t>
      </w:r>
    </w:p>
    <w:p w:rsidR="005E1264" w:rsidRPr="00B2409D" w:rsidRDefault="005E1264" w:rsidP="005E1264">
      <w:pPr>
        <w:spacing w:line="269" w:lineRule="exact"/>
        <w:ind w:left="245" w:hangingChars="100" w:hanging="245"/>
        <w:rPr>
          <w:rFonts w:hint="default"/>
          <w:color w:val="5B9BD5"/>
        </w:rPr>
      </w:pPr>
      <w:r w:rsidRPr="00B2409D">
        <w:rPr>
          <w:color w:val="5B9BD5"/>
        </w:rPr>
        <w:t>・地域の生態系の保全に資する○○活動について、○○を活用して積極的に</w:t>
      </w:r>
      <w:r w:rsidRPr="00B2409D">
        <w:rPr>
          <w:rFonts w:hint="default"/>
          <w:color w:val="5B9BD5"/>
        </w:rPr>
        <w:t xml:space="preserve"> PR することにより、地</w:t>
      </w:r>
      <w:r w:rsidRPr="00B2409D">
        <w:rPr>
          <w:color w:val="5B9BD5"/>
        </w:rPr>
        <w:t>域住民の参画を促す。</w:t>
      </w:r>
    </w:p>
    <w:p w:rsidR="005E1264" w:rsidRPr="00B2409D" w:rsidRDefault="005E1264" w:rsidP="005E1264">
      <w:pPr>
        <w:spacing w:line="269" w:lineRule="exact"/>
        <w:ind w:left="245" w:hangingChars="100" w:hanging="245"/>
        <w:rPr>
          <w:rFonts w:hint="default"/>
          <w:color w:val="5B9BD5"/>
        </w:rPr>
      </w:pPr>
      <w:r w:rsidRPr="00B2409D">
        <w:rPr>
          <w:color w:val="5B9BD5"/>
        </w:rPr>
        <w:t>・植栽活動や清掃活動を通じ、地域の景観を良好に保つとともに、「自分たちの地域は自分たちが守る」という意識を地域住民に醸成し、これまで活動に参加していなかった方に水路や農道等の施設の保全活動への参加を促す。</w:t>
      </w:r>
    </w:p>
    <w:p w:rsidR="005E1264" w:rsidRPr="00B2409D" w:rsidRDefault="005E1264" w:rsidP="005E1264">
      <w:pPr>
        <w:spacing w:line="269" w:lineRule="exact"/>
        <w:ind w:left="245" w:hangingChars="100" w:hanging="245"/>
        <w:rPr>
          <w:rFonts w:hint="default"/>
          <w:color w:val="5B9BD5"/>
        </w:rPr>
      </w:pPr>
      <w:r w:rsidRPr="00B2409D">
        <w:rPr>
          <w:color w:val="5B9BD5"/>
        </w:rPr>
        <w:t>・学校教育と連携し、子供たちに農業用施設の役割や保全管理の重要性について学び理解を深めてもらう。</w:t>
      </w:r>
    </w:p>
    <w:p w:rsidR="005E1264" w:rsidRPr="00B2409D" w:rsidRDefault="005E1264" w:rsidP="005E1264">
      <w:pPr>
        <w:spacing w:line="269" w:lineRule="exact"/>
        <w:rPr>
          <w:rFonts w:hint="default"/>
          <w:color w:val="5B9BD5"/>
        </w:rPr>
      </w:pPr>
      <w:r w:rsidRPr="00B2409D">
        <w:rPr>
          <w:color w:val="5B9BD5"/>
        </w:rPr>
        <w:t>・保全管理の省力化に向け、○○事業を活用した簡易な基盤整備により○○を整備する。</w:t>
      </w:r>
    </w:p>
    <w:p w:rsidR="005E1264" w:rsidRPr="00B2409D" w:rsidRDefault="005E1264" w:rsidP="005E1264">
      <w:pPr>
        <w:spacing w:line="269" w:lineRule="exact"/>
        <w:ind w:left="245" w:hangingChars="100" w:hanging="245"/>
        <w:rPr>
          <w:rFonts w:hint="default"/>
          <w:color w:val="5B9BD5"/>
        </w:rPr>
      </w:pPr>
      <w:r w:rsidRPr="00B2409D">
        <w:rPr>
          <w:color w:val="5B9BD5"/>
        </w:rPr>
        <w:t>・保全管理の省力化に向け、草刈作業については○○農業法人が所有するモアを用いて実施する。</w:t>
      </w:r>
    </w:p>
    <w:p w:rsidR="005E1264" w:rsidRDefault="005E1264" w:rsidP="005E1264">
      <w:pPr>
        <w:spacing w:line="269" w:lineRule="exact"/>
        <w:rPr>
          <w:rFonts w:hint="default"/>
        </w:rPr>
      </w:pPr>
    </w:p>
    <w:p w:rsidR="005E1264" w:rsidRDefault="005E1264" w:rsidP="005E1264">
      <w:pPr>
        <w:spacing w:line="269" w:lineRule="exact"/>
      </w:pPr>
    </w:p>
    <w:p w:rsidR="005F1E33" w:rsidRDefault="005F1E33">
      <w:pPr>
        <w:spacing w:line="269" w:lineRule="exact"/>
        <w:rPr>
          <w:rFonts w:ascii="ＭＳ ゴシック" w:eastAsia="ＭＳ ゴシック" w:hAnsi="ＭＳ ゴシック"/>
          <w:snapToGrid w:val="0"/>
          <w:spacing w:val="5"/>
          <w:sz w:val="20"/>
        </w:rPr>
      </w:pPr>
      <w:r>
        <w:t xml:space="preserve">　　　</w:t>
      </w:r>
      <w:r>
        <w:rPr>
          <w:rFonts w:ascii="ＭＳ ゴシック" w:eastAsia="ＭＳ ゴシック" w:hAnsi="ＭＳ ゴシック"/>
          <w:sz w:val="21"/>
        </w:rPr>
        <w:t>※</w:t>
      </w:r>
      <w:r>
        <w:rPr>
          <w:rFonts w:ascii="ＭＳ ゴシック" w:eastAsia="ＭＳ ゴシック" w:hAnsi="ＭＳ ゴシック"/>
          <w:spacing w:val="-1"/>
          <w:sz w:val="21"/>
        </w:rPr>
        <w:t xml:space="preserve"> </w:t>
      </w:r>
      <w:r>
        <w:rPr>
          <w:rFonts w:ascii="ＭＳ ゴシック" w:eastAsia="ＭＳ ゴシック" w:hAnsi="ＭＳ ゴシック"/>
          <w:sz w:val="21"/>
        </w:rPr>
        <w:t>ため池やその他施設等は、該当がない場合は、項目を削除する。</w:t>
      </w:r>
    </w:p>
    <w:sectPr w:rsidR="005F1E33">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417" w:right="1168" w:bottom="1417" w:left="1168" w:header="1134" w:footer="0" w:gutter="0"/>
      <w:cols w:space="720"/>
      <w:docGrid w:type="linesAndChars" w:linePitch="269" w:charSpace="1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409D" w:rsidRDefault="00B2409D">
      <w:pPr>
        <w:spacing w:before="327"/>
      </w:pPr>
      <w:r>
        <w:continuationSeparator/>
      </w:r>
    </w:p>
  </w:endnote>
  <w:endnote w:type="continuationSeparator" w:id="0">
    <w:p w:rsidR="00B2409D" w:rsidRDefault="00B2409D">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CJK JP Regular">
    <w:altName w:val="Arial"/>
    <w:charset w:val="0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008" w:rsidRDefault="00167008">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008" w:rsidRDefault="00167008">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008" w:rsidRDefault="00167008">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409D" w:rsidRDefault="00B2409D">
      <w:pPr>
        <w:spacing w:before="327"/>
      </w:pPr>
      <w:r>
        <w:continuationSeparator/>
      </w:r>
    </w:p>
  </w:footnote>
  <w:footnote w:type="continuationSeparator" w:id="0">
    <w:p w:rsidR="00B2409D" w:rsidRDefault="00B2409D">
      <w:pPr>
        <w:spacing w:before="32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008" w:rsidRDefault="00167008">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008" w:rsidRDefault="00167008">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008" w:rsidRDefault="00167008">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isplayBackgroundShape/>
  <w:bordersDoNotSurroundHeader/>
  <w:bordersDoNotSurroundFooter/>
  <w:defaultTabStop w:val="981"/>
  <w:hyphenationZone w:val="0"/>
  <w:drawingGridHorizontalSpacing w:val="432"/>
  <w:drawingGridVerticalSpacing w:val="269"/>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008"/>
    <w:rsid w:val="00167008"/>
    <w:rsid w:val="00230BFE"/>
    <w:rsid w:val="00353127"/>
    <w:rsid w:val="004404EF"/>
    <w:rsid w:val="005706BC"/>
    <w:rsid w:val="005E1264"/>
    <w:rsid w:val="005F1E33"/>
    <w:rsid w:val="00B2409D"/>
    <w:rsid w:val="00B76180"/>
    <w:rsid w:val="00E62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31"/>
      </o:rules>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7008"/>
    <w:pPr>
      <w:tabs>
        <w:tab w:val="center" w:pos="4252"/>
        <w:tab w:val="right" w:pos="8504"/>
      </w:tabs>
      <w:snapToGrid w:val="0"/>
    </w:pPr>
  </w:style>
  <w:style w:type="character" w:customStyle="1" w:styleId="a4">
    <w:name w:val="ヘッダー (文字)"/>
    <w:link w:val="a3"/>
    <w:uiPriority w:val="99"/>
    <w:rsid w:val="00167008"/>
    <w:rPr>
      <w:color w:val="000000"/>
      <w:sz w:val="24"/>
    </w:rPr>
  </w:style>
  <w:style w:type="paragraph" w:styleId="a5">
    <w:name w:val="footer"/>
    <w:basedOn w:val="a"/>
    <w:link w:val="a6"/>
    <w:uiPriority w:val="99"/>
    <w:unhideWhenUsed/>
    <w:rsid w:val="00167008"/>
    <w:pPr>
      <w:tabs>
        <w:tab w:val="center" w:pos="4252"/>
        <w:tab w:val="right" w:pos="8504"/>
      </w:tabs>
      <w:snapToGrid w:val="0"/>
    </w:pPr>
  </w:style>
  <w:style w:type="character" w:customStyle="1" w:styleId="a6">
    <w:name w:val="フッター (文字)"/>
    <w:link w:val="a5"/>
    <w:uiPriority w:val="99"/>
    <w:rsid w:val="00167008"/>
    <w:rPr>
      <w:color w:val="000000"/>
      <w:sz w:val="24"/>
    </w:rPr>
  </w:style>
  <w:style w:type="table" w:customStyle="1" w:styleId="TableNormal">
    <w:name w:val="Table Normal"/>
    <w:uiPriority w:val="2"/>
    <w:semiHidden/>
    <w:unhideWhenUsed/>
    <w:qFormat/>
    <w:rsid w:val="005E1264"/>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E1264"/>
    <w:pPr>
      <w:overflowPunct/>
      <w:autoSpaceDE w:val="0"/>
      <w:autoSpaceDN w:val="0"/>
      <w:jc w:val="left"/>
      <w:textAlignment w:val="auto"/>
    </w:pPr>
    <w:rPr>
      <w:rFonts w:ascii="Noto Sans CJK JP Regular" w:eastAsia="Noto Sans CJK JP Regular" w:hAnsi="Noto Sans CJK JP Regular" w:cs="Noto Sans CJK JP Regular" w:hint="default"/>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497</Words>
  <Characters>2837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2021-02-04T05:45:00Z</dcterms:created>
  <dcterms:modified xsi:type="dcterms:W3CDTF">2021-02-04T05:45:00Z</dcterms:modified>
</cp:coreProperties>
</file>